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FCF8D80" w14:textId="77777777" w:rsidR="008B046D" w:rsidRDefault="006E174A" w:rsidP="00C11EA9">
      <w:pPr>
        <w:spacing w:line="580" w:lineRule="exact"/>
        <w:jc w:val="center"/>
        <w:rPr>
          <w:rFonts w:ascii="Arial" w:eastAsia="方正小标宋_GBK" w:hAnsi="Arial" w:cs="Arial"/>
          <w:b/>
          <w:bCs/>
          <w:sz w:val="44"/>
          <w:szCs w:val="44"/>
        </w:rPr>
      </w:pPr>
      <w:r w:rsidRPr="00C11EA9">
        <w:rPr>
          <w:rFonts w:ascii="Arial" w:eastAsia="方正小标宋_GBK" w:hAnsi="Arial" w:cs="Arial"/>
          <w:b/>
          <w:bCs/>
          <w:sz w:val="44"/>
          <w:szCs w:val="44"/>
        </w:rPr>
        <w:t>美国宾夕法尼亚州立大学</w:t>
      </w:r>
      <w:r w:rsidR="00581148">
        <w:rPr>
          <w:rFonts w:ascii="Arial" w:eastAsia="方正小标宋_GBK" w:hAnsi="Arial" w:cs="Arial" w:hint="eastAsia"/>
          <w:b/>
          <w:bCs/>
          <w:sz w:val="44"/>
          <w:szCs w:val="44"/>
        </w:rPr>
        <w:t>法学院</w:t>
      </w:r>
    </w:p>
    <w:p w14:paraId="28743401" w14:textId="77777777" w:rsidR="004C1E84" w:rsidRPr="00C11EA9" w:rsidRDefault="00581148" w:rsidP="00C11EA9">
      <w:pPr>
        <w:spacing w:line="580" w:lineRule="exact"/>
        <w:jc w:val="center"/>
        <w:rPr>
          <w:rFonts w:ascii="Arial" w:eastAsia="方正小标宋_GBK" w:hAnsi="Arial" w:cs="Arial"/>
          <w:b/>
          <w:bCs/>
          <w:sz w:val="44"/>
          <w:szCs w:val="44"/>
        </w:rPr>
      </w:pPr>
      <w:r>
        <w:rPr>
          <w:rFonts w:ascii="Arial" w:eastAsia="方正小标宋_GBK" w:hAnsi="Arial" w:cs="Arial" w:hint="eastAsia"/>
          <w:b/>
          <w:bCs/>
          <w:sz w:val="44"/>
          <w:szCs w:val="44"/>
        </w:rPr>
        <w:t>国际</w:t>
      </w:r>
      <w:r w:rsidR="006E174A" w:rsidRPr="00C11EA9">
        <w:rPr>
          <w:rFonts w:ascii="Arial" w:eastAsia="方正小标宋_GBK" w:hAnsi="Arial" w:cs="Arial"/>
          <w:b/>
          <w:bCs/>
          <w:sz w:val="44"/>
          <w:szCs w:val="44"/>
        </w:rPr>
        <w:t>项目</w:t>
      </w:r>
      <w:r>
        <w:rPr>
          <w:rFonts w:ascii="Arial" w:eastAsia="方正小标宋_GBK" w:hAnsi="Arial" w:cs="Arial" w:hint="eastAsia"/>
          <w:b/>
          <w:bCs/>
          <w:sz w:val="44"/>
          <w:szCs w:val="44"/>
        </w:rPr>
        <w:t>介绍</w:t>
      </w:r>
    </w:p>
    <w:p w14:paraId="0CFBCF4D" w14:textId="77777777" w:rsidR="004C1E84" w:rsidRPr="00C11EA9" w:rsidRDefault="004C1E84" w:rsidP="00C11EA9">
      <w:pPr>
        <w:spacing w:line="580" w:lineRule="exact"/>
        <w:rPr>
          <w:rFonts w:ascii="Arial" w:eastAsia="方正小标宋_GBK" w:hAnsi="Arial" w:cs="Arial"/>
          <w:b/>
          <w:bCs/>
          <w:sz w:val="44"/>
          <w:szCs w:val="44"/>
        </w:rPr>
      </w:pPr>
    </w:p>
    <w:p w14:paraId="334C74A5" w14:textId="2FC992A0" w:rsidR="006449BC" w:rsidRPr="006449BC" w:rsidRDefault="006E174A" w:rsidP="001620CB">
      <w:pPr>
        <w:widowControl/>
        <w:shd w:val="clear" w:color="auto" w:fill="FFFFFF"/>
        <w:spacing w:line="580" w:lineRule="exact"/>
        <w:rPr>
          <w:rFonts w:ascii="Arial" w:eastAsia="方正仿宋_GBK" w:hAnsi="Arial" w:cs="Arial"/>
          <w:sz w:val="32"/>
          <w:szCs w:val="32"/>
          <w:shd w:val="clear" w:color="auto" w:fill="FFFFFF"/>
        </w:rPr>
      </w:pPr>
      <w:r w:rsidRPr="00C11EA9">
        <w:rPr>
          <w:rFonts w:ascii="Arial" w:eastAsia="方正仿宋_GBK" w:hAnsi="Arial" w:cs="Arial"/>
          <w:b/>
          <w:bCs/>
          <w:sz w:val="32"/>
          <w:szCs w:val="32"/>
        </w:rPr>
        <w:t>学校简介</w:t>
      </w:r>
      <w:r w:rsidRPr="00C11EA9">
        <w:rPr>
          <w:rFonts w:ascii="Arial" w:eastAsia="方正仿宋_GBK" w:hAnsi="Arial" w:cs="Arial"/>
          <w:b/>
          <w:bCs/>
          <w:sz w:val="32"/>
          <w:szCs w:val="32"/>
        </w:rPr>
        <w:t>:</w:t>
      </w:r>
      <w:r w:rsidRPr="00C11EA9">
        <w:rPr>
          <w:rFonts w:ascii="Arial" w:eastAsia="方正仿宋_GBK" w:hAnsi="Arial" w:cs="Arial"/>
          <w:sz w:val="32"/>
          <w:szCs w:val="32"/>
          <w:shd w:val="clear" w:color="auto" w:fill="FFFFFF"/>
        </w:rPr>
        <w:t>宾夕法尼亚州立大学</w:t>
      </w:r>
      <w:r w:rsidR="00581148">
        <w:rPr>
          <w:rFonts w:ascii="Arial" w:eastAsia="方正仿宋_GBK" w:hAnsi="Arial" w:cs="Arial" w:hint="eastAsia"/>
          <w:sz w:val="32"/>
          <w:szCs w:val="32"/>
          <w:shd w:val="clear" w:color="auto" w:fill="FFFFFF"/>
        </w:rPr>
        <w:t>（</w:t>
      </w:r>
      <w:r w:rsidR="00581148">
        <w:rPr>
          <w:rFonts w:ascii="Arial" w:eastAsia="方正仿宋_GBK" w:hAnsi="Arial" w:cs="Arial"/>
          <w:sz w:val="32"/>
          <w:szCs w:val="32"/>
          <w:shd w:val="clear" w:color="auto" w:fill="FFFFFF"/>
        </w:rPr>
        <w:t>Pennsylvania State University</w:t>
      </w:r>
      <w:r w:rsidR="00581148">
        <w:rPr>
          <w:rFonts w:ascii="Arial" w:eastAsia="方正仿宋_GBK" w:hAnsi="Arial" w:cs="Arial" w:hint="eastAsia"/>
          <w:sz w:val="32"/>
          <w:szCs w:val="32"/>
          <w:shd w:val="clear" w:color="auto" w:fill="FFFFFF"/>
        </w:rPr>
        <w:t>）建立于</w:t>
      </w:r>
      <w:r w:rsidR="00581148">
        <w:rPr>
          <w:rFonts w:ascii="Arial" w:eastAsia="方正仿宋_GBK" w:hAnsi="Arial" w:cs="Arial" w:hint="eastAsia"/>
          <w:sz w:val="32"/>
          <w:szCs w:val="32"/>
          <w:shd w:val="clear" w:color="auto" w:fill="FFFFFF"/>
        </w:rPr>
        <w:t>1855</w:t>
      </w:r>
      <w:r w:rsidR="00581148">
        <w:rPr>
          <w:rFonts w:ascii="Arial" w:eastAsia="方正仿宋_GBK" w:hAnsi="Arial" w:cs="Arial" w:hint="eastAsia"/>
          <w:sz w:val="32"/>
          <w:szCs w:val="32"/>
          <w:shd w:val="clear" w:color="auto" w:fill="FFFFFF"/>
        </w:rPr>
        <w:t>年，是</w:t>
      </w:r>
      <w:r w:rsidRPr="00C11EA9">
        <w:rPr>
          <w:rFonts w:ascii="Arial" w:eastAsia="方正仿宋_GBK" w:hAnsi="Arial" w:cs="Arial"/>
          <w:sz w:val="32"/>
          <w:szCs w:val="32"/>
          <w:shd w:val="clear" w:color="auto" w:fill="FFFFFF"/>
        </w:rPr>
        <w:t>位于美国宾夕法尼亚州</w:t>
      </w:r>
      <w:r w:rsidR="00E47E58" w:rsidRPr="00C11EA9">
        <w:rPr>
          <w:rFonts w:ascii="Arial" w:eastAsia="方正仿宋_GBK" w:hAnsi="Arial" w:cs="Arial"/>
          <w:sz w:val="32"/>
          <w:szCs w:val="32"/>
          <w:shd w:val="clear" w:color="auto" w:fill="FFFFFF"/>
        </w:rPr>
        <w:t>的一所著名的公立研究型大学</w:t>
      </w:r>
      <w:r w:rsidR="00581148">
        <w:rPr>
          <w:rFonts w:ascii="Arial" w:eastAsia="方正仿宋_GBK" w:hAnsi="Arial" w:cs="Arial" w:hint="eastAsia"/>
          <w:sz w:val="32"/>
          <w:szCs w:val="32"/>
          <w:shd w:val="clear" w:color="auto" w:fill="FFFFFF"/>
        </w:rPr>
        <w:t>，是</w:t>
      </w:r>
      <w:r w:rsidR="00E47E58" w:rsidRPr="00C11EA9">
        <w:rPr>
          <w:rFonts w:ascii="Arial" w:eastAsia="方正仿宋_GBK" w:hAnsi="Arial" w:cs="Arial"/>
          <w:sz w:val="32"/>
          <w:szCs w:val="32"/>
          <w:shd w:val="clear" w:color="auto" w:fill="FFFFFF"/>
        </w:rPr>
        <w:t>美国</w:t>
      </w:r>
      <w:r w:rsidR="00E47E58" w:rsidRPr="00C11EA9">
        <w:rPr>
          <w:rFonts w:ascii="Arial" w:eastAsia="方正仿宋_GBK" w:hAnsi="Arial" w:cs="Arial"/>
          <w:sz w:val="32"/>
          <w:szCs w:val="32"/>
          <w:shd w:val="clear" w:color="auto" w:fill="FFFFFF"/>
        </w:rPr>
        <w:t>“</w:t>
      </w:r>
      <w:r w:rsidR="00E47E58" w:rsidRPr="00C11EA9">
        <w:rPr>
          <w:rFonts w:ascii="Arial" w:eastAsia="方正仿宋_GBK" w:hAnsi="Arial" w:cs="Arial"/>
          <w:sz w:val="32"/>
          <w:szCs w:val="32"/>
          <w:shd w:val="clear" w:color="auto" w:fill="FFFFFF"/>
        </w:rPr>
        <w:t>公立常春藤</w:t>
      </w:r>
      <w:r w:rsidR="00E47E58" w:rsidRPr="00C11EA9">
        <w:rPr>
          <w:rFonts w:ascii="Arial" w:eastAsia="方正仿宋_GBK" w:hAnsi="Arial" w:cs="Arial"/>
          <w:sz w:val="32"/>
          <w:szCs w:val="32"/>
          <w:shd w:val="clear" w:color="auto" w:fill="FFFFFF"/>
        </w:rPr>
        <w:t>”</w:t>
      </w:r>
      <w:r w:rsidR="00E47E58" w:rsidRPr="00C11EA9">
        <w:rPr>
          <w:rFonts w:ascii="Arial" w:eastAsia="方正仿宋_GBK" w:hAnsi="Arial" w:cs="Arial"/>
          <w:sz w:val="32"/>
          <w:szCs w:val="32"/>
          <w:shd w:val="clear" w:color="auto" w:fill="FFFFFF"/>
        </w:rPr>
        <w:t>大学</w:t>
      </w:r>
      <w:r w:rsidR="002D4ADE" w:rsidRPr="00C11EA9">
        <w:rPr>
          <w:rFonts w:ascii="Arial" w:eastAsia="方正仿宋_GBK" w:hAnsi="Arial" w:cs="Arial"/>
          <w:sz w:val="32"/>
          <w:szCs w:val="32"/>
          <w:shd w:val="clear" w:color="auto" w:fill="FFFFFF"/>
        </w:rPr>
        <w:t>中</w:t>
      </w:r>
      <w:r w:rsidR="00E47E58" w:rsidRPr="00C11EA9">
        <w:rPr>
          <w:rFonts w:ascii="Arial" w:eastAsia="方正仿宋_GBK" w:hAnsi="Arial" w:cs="Arial"/>
          <w:sz w:val="32"/>
          <w:szCs w:val="32"/>
          <w:shd w:val="clear" w:color="auto" w:fill="FFFFFF"/>
        </w:rPr>
        <w:t>的一员。</w:t>
      </w:r>
      <w:r w:rsidR="006449BC" w:rsidRPr="006449BC">
        <w:rPr>
          <w:rFonts w:ascii="Arial" w:eastAsia="方正仿宋_GBK" w:hAnsi="Arial" w:cs="Arial"/>
          <w:sz w:val="32"/>
          <w:szCs w:val="32"/>
          <w:shd w:val="clear" w:color="auto" w:fill="FFFFFF"/>
        </w:rPr>
        <w:t>法律硕士（</w:t>
      </w:r>
      <w:r w:rsidR="006449BC" w:rsidRPr="006449BC">
        <w:rPr>
          <w:rFonts w:ascii="Arial" w:eastAsia="方正仿宋_GBK" w:hAnsi="Arial" w:cs="Arial"/>
          <w:sz w:val="32"/>
          <w:szCs w:val="32"/>
          <w:shd w:val="clear" w:color="auto" w:fill="FFFFFF"/>
        </w:rPr>
        <w:t>LL.M</w:t>
      </w:r>
      <w:r w:rsidR="006449BC" w:rsidRPr="006449BC">
        <w:rPr>
          <w:rFonts w:ascii="Arial" w:eastAsia="方正仿宋_GBK" w:hAnsi="Arial" w:cs="Arial"/>
          <w:sz w:val="32"/>
          <w:szCs w:val="32"/>
          <w:shd w:val="clear" w:color="auto" w:fill="FFFFFF"/>
        </w:rPr>
        <w:t>）项目专为有志从业于法律部门、政府机关、学术机构以及非政府组织的学生而设计。宾州州立大学校友遍布世界各地，校友网络人数超过</w:t>
      </w:r>
      <w:r w:rsidR="00293927">
        <w:rPr>
          <w:rFonts w:ascii="Arial" w:eastAsia="方正仿宋_GBK" w:hAnsi="Arial" w:cs="Arial" w:hint="eastAsia"/>
          <w:sz w:val="32"/>
          <w:szCs w:val="32"/>
          <w:shd w:val="clear" w:color="auto" w:fill="FFFFFF"/>
        </w:rPr>
        <w:t>7</w:t>
      </w:r>
      <w:r w:rsidR="006449BC" w:rsidRPr="006449BC">
        <w:rPr>
          <w:rFonts w:ascii="Arial" w:eastAsia="方正仿宋_GBK" w:hAnsi="Arial" w:cs="Arial"/>
          <w:sz w:val="32"/>
          <w:szCs w:val="32"/>
          <w:shd w:val="clear" w:color="auto" w:fill="FFFFFF"/>
        </w:rPr>
        <w:t>0</w:t>
      </w:r>
      <w:r w:rsidR="006449BC" w:rsidRPr="006449BC">
        <w:rPr>
          <w:rFonts w:ascii="Arial" w:eastAsia="方正仿宋_GBK" w:hAnsi="Arial" w:cs="Arial"/>
          <w:sz w:val="32"/>
          <w:szCs w:val="32"/>
          <w:shd w:val="clear" w:color="auto" w:fill="FFFFFF"/>
        </w:rPr>
        <w:t>万人，为世界之最。我们的国际学生同</w:t>
      </w:r>
      <w:r w:rsidR="006449BC" w:rsidRPr="006449BC">
        <w:rPr>
          <w:rFonts w:ascii="Arial" w:eastAsia="方正仿宋_GBK" w:hAnsi="Arial" w:cs="Arial"/>
          <w:sz w:val="32"/>
          <w:szCs w:val="32"/>
          <w:shd w:val="clear" w:color="auto" w:fill="FFFFFF"/>
        </w:rPr>
        <w:t>J.D.</w:t>
      </w:r>
      <w:r w:rsidR="006449BC" w:rsidRPr="006449BC">
        <w:rPr>
          <w:rFonts w:ascii="Arial" w:eastAsia="方正仿宋_GBK" w:hAnsi="Arial" w:cs="Arial"/>
          <w:sz w:val="32"/>
          <w:szCs w:val="32"/>
          <w:shd w:val="clear" w:color="auto" w:fill="FFFFFF"/>
        </w:rPr>
        <w:t>（法律博士）学生一起学习、工作，就是这个庞大的校友网络的重要一份子。</w:t>
      </w:r>
      <w:r w:rsidR="006449BC" w:rsidRPr="006449BC">
        <w:rPr>
          <w:rFonts w:ascii="Arial" w:eastAsia="方正仿宋_GBK" w:hAnsi="Arial" w:cs="Arial" w:hint="eastAsia"/>
          <w:sz w:val="32"/>
          <w:szCs w:val="32"/>
          <w:shd w:val="clear" w:color="auto" w:fill="FFFFFF"/>
        </w:rPr>
        <w:t>University Park</w:t>
      </w:r>
      <w:r w:rsidR="006449BC" w:rsidRPr="006449BC">
        <w:rPr>
          <w:rFonts w:ascii="Arial" w:eastAsia="方正仿宋_GBK" w:hAnsi="Arial" w:cs="Arial" w:hint="eastAsia"/>
          <w:sz w:val="32"/>
          <w:szCs w:val="32"/>
          <w:shd w:val="clear" w:color="auto" w:fill="FFFFFF"/>
        </w:rPr>
        <w:t>是宾州州立大学的主校区，多达五万人的本科及研究生来自美国本土和其它</w:t>
      </w:r>
      <w:r w:rsidR="006449BC" w:rsidRPr="006449BC">
        <w:rPr>
          <w:rFonts w:ascii="Arial" w:eastAsia="方正仿宋_GBK" w:hAnsi="Arial" w:cs="Arial" w:hint="eastAsia"/>
          <w:sz w:val="32"/>
          <w:szCs w:val="32"/>
          <w:shd w:val="clear" w:color="auto" w:fill="FFFFFF"/>
        </w:rPr>
        <w:t>120</w:t>
      </w:r>
      <w:r w:rsidR="006449BC" w:rsidRPr="006449BC">
        <w:rPr>
          <w:rFonts w:ascii="Arial" w:eastAsia="方正仿宋_GBK" w:hAnsi="Arial" w:cs="Arial" w:hint="eastAsia"/>
          <w:sz w:val="32"/>
          <w:szCs w:val="32"/>
          <w:shd w:val="clear" w:color="auto" w:fill="FFFFFF"/>
        </w:rPr>
        <w:t>多个国家。</w:t>
      </w:r>
      <w:r w:rsidR="006449BC" w:rsidRPr="006449BC">
        <w:rPr>
          <w:rFonts w:ascii="Arial" w:eastAsia="方正仿宋_GBK" w:hAnsi="Arial" w:cs="Arial" w:hint="eastAsia"/>
          <w:sz w:val="32"/>
          <w:szCs w:val="32"/>
          <w:shd w:val="clear" w:color="auto" w:fill="FFFFFF"/>
        </w:rPr>
        <w:t>University Park</w:t>
      </w:r>
      <w:r w:rsidR="006449BC" w:rsidRPr="006449BC">
        <w:rPr>
          <w:rFonts w:ascii="Arial" w:eastAsia="方正仿宋_GBK" w:hAnsi="Arial" w:cs="Arial" w:hint="eastAsia"/>
          <w:sz w:val="32"/>
          <w:szCs w:val="32"/>
          <w:shd w:val="clear" w:color="auto" w:fill="FFFFFF"/>
        </w:rPr>
        <w:t>位于充满活力的大学城</w:t>
      </w:r>
      <w:r w:rsidR="006449BC" w:rsidRPr="006449BC">
        <w:rPr>
          <w:rFonts w:ascii="Arial" w:eastAsia="方正仿宋_GBK" w:hAnsi="Arial" w:cs="Arial" w:hint="eastAsia"/>
          <w:sz w:val="32"/>
          <w:szCs w:val="32"/>
          <w:shd w:val="clear" w:color="auto" w:fill="FFFFFF"/>
        </w:rPr>
        <w:t>State College</w:t>
      </w:r>
      <w:r w:rsidR="003417AC">
        <w:rPr>
          <w:rFonts w:ascii="Arial" w:eastAsia="方正仿宋_GBK" w:hAnsi="Arial" w:cs="Arial" w:hint="eastAsia"/>
          <w:sz w:val="32"/>
          <w:szCs w:val="32"/>
          <w:shd w:val="clear" w:color="auto" w:fill="FFFFFF"/>
        </w:rPr>
        <w:t>（州学院）</w:t>
      </w:r>
      <w:r w:rsidR="006449BC" w:rsidRPr="006449BC">
        <w:rPr>
          <w:rFonts w:ascii="Arial" w:eastAsia="方正仿宋_GBK" w:hAnsi="Arial" w:cs="Arial" w:hint="eastAsia"/>
          <w:sz w:val="32"/>
          <w:szCs w:val="32"/>
          <w:shd w:val="clear" w:color="auto" w:fill="FFFFFF"/>
        </w:rPr>
        <w:t>，连年被国会季刊根据“城市犯罪排名”评为全美最安全地区。</w:t>
      </w:r>
      <w:r w:rsidR="006449BC" w:rsidRPr="006449BC">
        <w:rPr>
          <w:rFonts w:ascii="Arial" w:eastAsia="方正仿宋_GBK" w:hAnsi="Arial" w:cs="Arial"/>
          <w:sz w:val="32"/>
          <w:szCs w:val="32"/>
          <w:shd w:val="clear" w:color="auto" w:fill="FFFFFF"/>
        </w:rPr>
        <w:t>州学院的法学院教学楼</w:t>
      </w:r>
      <w:r w:rsidR="006449BC" w:rsidRPr="006449BC">
        <w:rPr>
          <w:rFonts w:ascii="Arial" w:eastAsia="方正仿宋_GBK" w:hAnsi="Arial" w:cs="Arial"/>
          <w:sz w:val="32"/>
          <w:szCs w:val="32"/>
          <w:shd w:val="clear" w:color="auto" w:fill="FFFFFF"/>
        </w:rPr>
        <w:t>——</w:t>
      </w:r>
      <w:r w:rsidR="006449BC" w:rsidRPr="006449BC">
        <w:rPr>
          <w:rFonts w:ascii="Arial" w:eastAsia="方正仿宋_GBK" w:hAnsi="Arial" w:cs="Arial"/>
          <w:sz w:val="32"/>
          <w:szCs w:val="32"/>
          <w:shd w:val="clear" w:color="auto" w:fill="FFFFFF"/>
        </w:rPr>
        <w:t>刘易斯凯兹楼</w:t>
      </w:r>
      <w:r w:rsidR="006449BC" w:rsidRPr="006449BC">
        <w:rPr>
          <w:rFonts w:ascii="Arial" w:eastAsia="方正仿宋_GBK" w:hAnsi="Arial" w:cs="Arial" w:hint="eastAsia"/>
          <w:sz w:val="32"/>
          <w:szCs w:val="32"/>
          <w:shd w:val="clear" w:color="auto" w:fill="FFFFFF"/>
        </w:rPr>
        <w:t>（</w:t>
      </w:r>
      <w:r w:rsidR="006449BC" w:rsidRPr="006449BC">
        <w:rPr>
          <w:rFonts w:ascii="Arial" w:eastAsia="方正仿宋_GBK" w:hAnsi="Arial" w:cs="Arial"/>
          <w:sz w:val="32"/>
          <w:szCs w:val="32"/>
          <w:shd w:val="clear" w:color="auto" w:fill="FFFFFF"/>
        </w:rPr>
        <w:t>Lewis Katz Building</w:t>
      </w:r>
      <w:r w:rsidR="006449BC" w:rsidRPr="006449BC">
        <w:rPr>
          <w:rFonts w:ascii="Arial" w:eastAsia="方正仿宋_GBK" w:hAnsi="Arial" w:cs="Arial" w:hint="eastAsia"/>
          <w:sz w:val="32"/>
          <w:szCs w:val="32"/>
          <w:shd w:val="clear" w:color="auto" w:fill="FFFFFF"/>
        </w:rPr>
        <w:t>）</w:t>
      </w:r>
      <w:r w:rsidR="006449BC" w:rsidRPr="006449BC">
        <w:rPr>
          <w:rFonts w:ascii="Arial" w:eastAsia="方正仿宋_GBK" w:hAnsi="Arial" w:cs="Arial"/>
          <w:sz w:val="32"/>
          <w:szCs w:val="32"/>
          <w:shd w:val="clear" w:color="auto" w:fill="FFFFFF"/>
        </w:rPr>
        <w:t>——</w:t>
      </w:r>
      <w:r w:rsidR="006449BC" w:rsidRPr="006449BC">
        <w:rPr>
          <w:rFonts w:ascii="Arial" w:eastAsia="方正仿宋_GBK" w:hAnsi="Arial" w:cs="Arial" w:hint="eastAsia"/>
          <w:sz w:val="32"/>
          <w:szCs w:val="32"/>
          <w:shd w:val="clear" w:color="auto" w:fill="FFFFFF"/>
        </w:rPr>
        <w:t>即位于</w:t>
      </w:r>
      <w:r w:rsidR="006449BC" w:rsidRPr="006449BC">
        <w:rPr>
          <w:rFonts w:ascii="Arial" w:eastAsia="方正仿宋_GBK" w:hAnsi="Arial" w:cs="Arial" w:hint="eastAsia"/>
          <w:sz w:val="32"/>
          <w:szCs w:val="32"/>
          <w:shd w:val="clear" w:color="auto" w:fill="FFFFFF"/>
        </w:rPr>
        <w:t>University Park</w:t>
      </w:r>
      <w:r w:rsidR="006449BC" w:rsidRPr="006449BC">
        <w:rPr>
          <w:rFonts w:ascii="Arial" w:eastAsia="方正仿宋_GBK" w:hAnsi="Arial" w:cs="Arial"/>
          <w:sz w:val="32"/>
          <w:szCs w:val="32"/>
          <w:shd w:val="clear" w:color="auto" w:fill="FFFFFF"/>
        </w:rPr>
        <w:t xml:space="preserve"> </w:t>
      </w:r>
      <w:r w:rsidR="006449BC" w:rsidRPr="006449BC">
        <w:rPr>
          <w:rFonts w:ascii="Arial" w:eastAsia="方正仿宋_GBK" w:hAnsi="Arial" w:cs="Arial" w:hint="eastAsia"/>
          <w:sz w:val="32"/>
          <w:szCs w:val="32"/>
          <w:shd w:val="clear" w:color="auto" w:fill="FFFFFF"/>
        </w:rPr>
        <w:t>主校区，</w:t>
      </w:r>
      <w:r w:rsidR="006449BC" w:rsidRPr="006449BC">
        <w:rPr>
          <w:rFonts w:ascii="Arial" w:eastAsia="方正仿宋_GBK" w:hAnsi="Arial" w:cs="Arial"/>
          <w:sz w:val="32"/>
          <w:szCs w:val="32"/>
          <w:shd w:val="clear" w:color="auto" w:fill="FFFFFF"/>
        </w:rPr>
        <w:t>居于青山翠谷之中，几小时车程即可到达费城、纽约市区以及美国首都华盛顿地区，正是你实现梦想之处。</w:t>
      </w:r>
    </w:p>
    <w:p w14:paraId="1723B636" w14:textId="77777777" w:rsidR="003417AC" w:rsidRPr="002006DF" w:rsidRDefault="003417AC" w:rsidP="001620CB">
      <w:pPr>
        <w:widowControl/>
        <w:shd w:val="clear" w:color="auto" w:fill="FFFFFF"/>
        <w:spacing w:line="580" w:lineRule="exact"/>
        <w:jc w:val="left"/>
        <w:rPr>
          <w:rStyle w:val="Hyperlink"/>
          <w:rFonts w:ascii="Arial" w:eastAsia="方正仿宋_GBK" w:hAnsi="Arial" w:cs="Arial"/>
          <w:bCs/>
          <w:kern w:val="0"/>
          <w:sz w:val="32"/>
          <w:szCs w:val="32"/>
          <w:shd w:val="clear" w:color="auto" w:fill="FFFFFF"/>
        </w:rPr>
      </w:pPr>
      <w:r w:rsidRPr="001620CB">
        <w:rPr>
          <w:rFonts w:ascii="Arial" w:eastAsia="方正仿宋_GBK" w:hAnsi="Arial" w:cs="Arial" w:hint="eastAsia"/>
          <w:b/>
          <w:bCs/>
          <w:kern w:val="0"/>
          <w:sz w:val="32"/>
          <w:szCs w:val="32"/>
          <w:shd w:val="clear" w:color="auto" w:fill="FFFFFF"/>
        </w:rPr>
        <w:t>学院网址：</w:t>
      </w:r>
      <w:hyperlink r:id="rId8" w:history="1">
        <w:r w:rsidRPr="002006DF">
          <w:rPr>
            <w:rStyle w:val="Hyperlink"/>
            <w:rFonts w:eastAsia="方正仿宋_GBK" w:cstheme="minorHAnsi"/>
            <w:bCs/>
            <w:kern w:val="0"/>
            <w:sz w:val="28"/>
            <w:szCs w:val="32"/>
            <w:shd w:val="clear" w:color="auto" w:fill="FFFFFF"/>
          </w:rPr>
          <w:t>https://pennstatelaw.psu.edu/</w:t>
        </w:r>
      </w:hyperlink>
    </w:p>
    <w:p w14:paraId="59FFD133" w14:textId="77777777" w:rsidR="000A3E1A" w:rsidRPr="001620CB" w:rsidRDefault="001620CB" w:rsidP="001620CB">
      <w:pPr>
        <w:jc w:val="left"/>
        <w:rPr>
          <w:rFonts w:ascii="Times New Roman" w:hAnsi="Times New Roman" w:cs="Times New Roman"/>
          <w:b/>
          <w:kern w:val="0"/>
          <w:sz w:val="24"/>
        </w:rPr>
      </w:pPr>
      <w:r w:rsidRPr="001620CB">
        <w:rPr>
          <w:rFonts w:ascii="Arial" w:eastAsia="方正仿宋_GBK" w:hAnsi="Arial" w:cs="Arial" w:hint="eastAsia"/>
          <w:b/>
          <w:bCs/>
          <w:kern w:val="0"/>
          <w:sz w:val="32"/>
          <w:szCs w:val="32"/>
          <w:shd w:val="clear" w:color="auto" w:fill="FFFFFF"/>
        </w:rPr>
        <w:t>学院</w:t>
      </w:r>
      <w:r w:rsidR="000A3E1A" w:rsidRPr="001620CB">
        <w:rPr>
          <w:rFonts w:ascii="Arial" w:eastAsia="方正仿宋_GBK" w:hAnsi="Arial" w:cs="Arial" w:hint="eastAsia"/>
          <w:b/>
          <w:bCs/>
          <w:kern w:val="0"/>
          <w:sz w:val="32"/>
          <w:szCs w:val="32"/>
          <w:shd w:val="clear" w:color="auto" w:fill="FFFFFF"/>
        </w:rPr>
        <w:t>视频：</w:t>
      </w:r>
      <w:hyperlink r:id="rId9" w:history="1">
        <w:r w:rsidR="000A3E1A" w:rsidRPr="002006DF">
          <w:rPr>
            <w:rStyle w:val="Hyperlink"/>
            <w:sz w:val="28"/>
            <w:szCs w:val="28"/>
          </w:rPr>
          <w:t>http://i.youku.com/pennstatelaw?spm=a2hzp.8244740.0.0</w:t>
        </w:r>
      </w:hyperlink>
    </w:p>
    <w:p w14:paraId="46097E40" w14:textId="77777777" w:rsidR="003417AC" w:rsidRDefault="003417AC" w:rsidP="00C11EA9">
      <w:pPr>
        <w:widowControl/>
        <w:shd w:val="clear" w:color="auto" w:fill="FFFFFF"/>
        <w:spacing w:line="580" w:lineRule="exact"/>
        <w:rPr>
          <w:rFonts w:ascii="Arial" w:eastAsia="方正仿宋_GBK" w:hAnsi="Arial" w:cs="Arial"/>
          <w:b/>
          <w:bCs/>
          <w:kern w:val="0"/>
          <w:sz w:val="32"/>
          <w:szCs w:val="32"/>
          <w:shd w:val="clear" w:color="auto" w:fill="FFFFFF"/>
        </w:rPr>
      </w:pPr>
    </w:p>
    <w:p w14:paraId="753D263A" w14:textId="634A87AE" w:rsidR="004C1E84" w:rsidRPr="00C11EA9" w:rsidRDefault="006E174A" w:rsidP="00C11EA9">
      <w:pPr>
        <w:widowControl/>
        <w:shd w:val="clear" w:color="auto" w:fill="FFFFFF"/>
        <w:spacing w:line="580" w:lineRule="exact"/>
        <w:rPr>
          <w:rFonts w:ascii="Arial" w:eastAsia="方正仿宋_GBK" w:hAnsi="Arial" w:cs="Arial"/>
          <w:b/>
          <w:bCs/>
          <w:kern w:val="0"/>
          <w:sz w:val="32"/>
          <w:szCs w:val="32"/>
          <w:shd w:val="clear" w:color="auto" w:fill="FFFFFF"/>
        </w:rPr>
      </w:pPr>
      <w:r w:rsidRPr="00C11EA9">
        <w:rPr>
          <w:rFonts w:ascii="Arial" w:eastAsia="方正仿宋_GBK" w:hAnsi="Arial" w:cs="Arial"/>
          <w:b/>
          <w:bCs/>
          <w:kern w:val="0"/>
          <w:sz w:val="32"/>
          <w:szCs w:val="32"/>
          <w:shd w:val="clear" w:color="auto" w:fill="FFFFFF"/>
        </w:rPr>
        <w:t>学位项目</w:t>
      </w:r>
      <w:r w:rsidR="003417AC">
        <w:rPr>
          <w:rFonts w:ascii="Arial" w:eastAsia="方正仿宋_GBK" w:hAnsi="Arial" w:cs="Arial" w:hint="eastAsia"/>
          <w:b/>
          <w:bCs/>
          <w:kern w:val="0"/>
          <w:sz w:val="32"/>
          <w:szCs w:val="32"/>
          <w:shd w:val="clear" w:color="auto" w:fill="FFFFFF"/>
        </w:rPr>
        <w:t>（</w:t>
      </w:r>
      <w:r w:rsidR="003417AC">
        <w:rPr>
          <w:rFonts w:ascii="Arial" w:eastAsia="方正仿宋_GBK" w:hAnsi="Arial" w:cs="Arial" w:hint="eastAsia"/>
          <w:b/>
          <w:bCs/>
          <w:kern w:val="0"/>
          <w:sz w:val="32"/>
          <w:szCs w:val="32"/>
          <w:shd w:val="clear" w:color="auto" w:fill="FFFFFF"/>
        </w:rPr>
        <w:t>LL.M</w:t>
      </w:r>
      <w:r w:rsidR="003417AC">
        <w:rPr>
          <w:rFonts w:ascii="Arial" w:eastAsia="方正仿宋_GBK" w:hAnsi="Arial" w:cs="Arial" w:hint="eastAsia"/>
          <w:b/>
          <w:bCs/>
          <w:kern w:val="0"/>
          <w:sz w:val="32"/>
          <w:szCs w:val="32"/>
          <w:shd w:val="clear" w:color="auto" w:fill="FFFFFF"/>
        </w:rPr>
        <w:t>）</w:t>
      </w:r>
    </w:p>
    <w:p w14:paraId="45F07C20" w14:textId="77777777" w:rsidR="00D37088" w:rsidRDefault="006E174A" w:rsidP="00C11EA9">
      <w:pPr>
        <w:widowControl/>
        <w:shd w:val="clear" w:color="auto" w:fill="FFFFFF"/>
        <w:spacing w:line="580" w:lineRule="exact"/>
        <w:rPr>
          <w:rFonts w:ascii="Arial" w:eastAsia="方正仿宋_GBK" w:hAnsi="Arial" w:cs="Arial"/>
          <w:kern w:val="0"/>
          <w:sz w:val="32"/>
          <w:szCs w:val="32"/>
          <w:shd w:val="clear" w:color="auto" w:fill="FFFFFF"/>
        </w:rPr>
      </w:pPr>
      <w:r w:rsidRPr="00C11EA9">
        <w:rPr>
          <w:rFonts w:ascii="Arial" w:eastAsia="方正仿宋_GBK" w:hAnsi="Arial" w:cs="Arial"/>
          <w:b/>
          <w:kern w:val="0"/>
          <w:sz w:val="32"/>
          <w:szCs w:val="32"/>
          <w:shd w:val="clear" w:color="auto" w:fill="FFFFFF"/>
        </w:rPr>
        <w:lastRenderedPageBreak/>
        <w:t>1</w:t>
      </w:r>
      <w:r w:rsidRPr="00C11EA9">
        <w:rPr>
          <w:rFonts w:ascii="Arial" w:eastAsia="方正仿宋_GBK" w:hAnsi="Arial" w:cs="Arial"/>
          <w:b/>
          <w:kern w:val="0"/>
          <w:sz w:val="32"/>
          <w:szCs w:val="32"/>
          <w:shd w:val="clear" w:color="auto" w:fill="FFFFFF"/>
        </w:rPr>
        <w:t>）</w:t>
      </w:r>
      <w:r w:rsidR="00F37076" w:rsidRPr="00C11EA9">
        <w:rPr>
          <w:rFonts w:ascii="Arial" w:eastAsia="方正仿宋_GBK" w:hAnsi="Arial" w:cs="Arial"/>
          <w:b/>
          <w:kern w:val="0"/>
          <w:sz w:val="32"/>
          <w:szCs w:val="32"/>
          <w:shd w:val="clear" w:color="auto" w:fill="FFFFFF"/>
        </w:rPr>
        <w:t>课程设置：</w:t>
      </w:r>
      <w:r w:rsidR="00F37076" w:rsidRPr="00C11EA9">
        <w:rPr>
          <w:rFonts w:ascii="Arial" w:eastAsia="方正仿宋_GBK" w:hAnsi="Arial" w:cs="Arial"/>
          <w:kern w:val="0"/>
          <w:sz w:val="32"/>
          <w:szCs w:val="32"/>
          <w:shd w:val="clear" w:color="auto" w:fill="FFFFFF"/>
        </w:rPr>
        <w:t>该项目要求学生选修至少</w:t>
      </w:r>
      <w:r w:rsidR="00F37076" w:rsidRPr="00C11EA9">
        <w:rPr>
          <w:rFonts w:ascii="Arial" w:eastAsia="方正仿宋_GBK" w:hAnsi="Arial" w:cs="Arial"/>
          <w:kern w:val="0"/>
          <w:sz w:val="32"/>
          <w:szCs w:val="32"/>
          <w:shd w:val="clear" w:color="auto" w:fill="FFFFFF"/>
        </w:rPr>
        <w:t>24</w:t>
      </w:r>
      <w:r w:rsidR="00F37076" w:rsidRPr="00C11EA9">
        <w:rPr>
          <w:rFonts w:ascii="Arial" w:eastAsia="方正仿宋_GBK" w:hAnsi="Arial" w:cs="Arial"/>
          <w:kern w:val="0"/>
          <w:sz w:val="32"/>
          <w:szCs w:val="32"/>
          <w:shd w:val="clear" w:color="auto" w:fill="FFFFFF"/>
        </w:rPr>
        <w:t>学分的课程，通常学制为一年。</w:t>
      </w:r>
      <w:r w:rsidR="00A57518">
        <w:rPr>
          <w:rFonts w:ascii="Arial" w:eastAsia="方正仿宋_GBK" w:hAnsi="Arial" w:cs="Arial" w:hint="eastAsia"/>
          <w:kern w:val="0"/>
          <w:sz w:val="32"/>
          <w:szCs w:val="32"/>
          <w:shd w:val="clear" w:color="auto" w:fill="FFFFFF"/>
        </w:rPr>
        <w:t>除必修的两门课程</w:t>
      </w:r>
      <w:r w:rsidR="00A57518">
        <w:rPr>
          <w:rFonts w:ascii="Arial" w:eastAsia="方正仿宋_GBK" w:hAnsi="Arial" w:cs="Arial"/>
          <w:kern w:val="0"/>
          <w:sz w:val="32"/>
          <w:szCs w:val="32"/>
          <w:shd w:val="clear" w:color="auto" w:fill="FFFFFF"/>
        </w:rPr>
        <w:t>Introduction to U.S. Legal Systems</w:t>
      </w:r>
      <w:r w:rsidR="00A57518">
        <w:rPr>
          <w:rFonts w:ascii="Arial" w:eastAsia="方正仿宋_GBK" w:hAnsi="Arial" w:cs="Arial" w:hint="eastAsia"/>
          <w:kern w:val="0"/>
          <w:sz w:val="32"/>
          <w:szCs w:val="32"/>
          <w:shd w:val="clear" w:color="auto" w:fill="FFFFFF"/>
        </w:rPr>
        <w:t>（</w:t>
      </w:r>
      <w:r w:rsidR="00A57518">
        <w:rPr>
          <w:rFonts w:ascii="Arial" w:eastAsia="方正仿宋_GBK" w:hAnsi="Arial" w:cs="Arial" w:hint="eastAsia"/>
          <w:kern w:val="0"/>
          <w:sz w:val="32"/>
          <w:szCs w:val="32"/>
          <w:shd w:val="clear" w:color="auto" w:fill="FFFFFF"/>
        </w:rPr>
        <w:t>2</w:t>
      </w:r>
      <w:r w:rsidR="00A57518">
        <w:rPr>
          <w:rFonts w:ascii="Arial" w:eastAsia="方正仿宋_GBK" w:hAnsi="Arial" w:cs="Arial" w:hint="eastAsia"/>
          <w:kern w:val="0"/>
          <w:sz w:val="32"/>
          <w:szCs w:val="32"/>
          <w:shd w:val="clear" w:color="auto" w:fill="FFFFFF"/>
        </w:rPr>
        <w:t>学分）和</w:t>
      </w:r>
      <w:r w:rsidR="00A57518">
        <w:rPr>
          <w:rFonts w:ascii="Arial" w:eastAsia="方正仿宋_GBK" w:hAnsi="Arial" w:cs="Arial"/>
          <w:kern w:val="0"/>
          <w:sz w:val="32"/>
          <w:szCs w:val="32"/>
          <w:shd w:val="clear" w:color="auto" w:fill="FFFFFF"/>
        </w:rPr>
        <w:t>Legal Analysis, Writing, and Research</w:t>
      </w:r>
      <w:r w:rsidR="00A57518">
        <w:rPr>
          <w:rFonts w:ascii="Arial" w:eastAsia="方正仿宋_GBK" w:hAnsi="Arial" w:cs="Arial" w:hint="eastAsia"/>
          <w:kern w:val="0"/>
          <w:sz w:val="32"/>
          <w:szCs w:val="32"/>
          <w:shd w:val="clear" w:color="auto" w:fill="FFFFFF"/>
        </w:rPr>
        <w:t>（</w:t>
      </w:r>
      <w:r w:rsidR="00A57518">
        <w:rPr>
          <w:rFonts w:ascii="Arial" w:eastAsia="方正仿宋_GBK" w:hAnsi="Arial" w:cs="Arial" w:hint="eastAsia"/>
          <w:kern w:val="0"/>
          <w:sz w:val="32"/>
          <w:szCs w:val="32"/>
          <w:shd w:val="clear" w:color="auto" w:fill="FFFFFF"/>
        </w:rPr>
        <w:t>2</w:t>
      </w:r>
      <w:r w:rsidR="00A57518">
        <w:rPr>
          <w:rFonts w:ascii="Arial" w:eastAsia="方正仿宋_GBK" w:hAnsi="Arial" w:cs="Arial" w:hint="eastAsia"/>
          <w:kern w:val="0"/>
          <w:sz w:val="32"/>
          <w:szCs w:val="32"/>
          <w:shd w:val="clear" w:color="auto" w:fill="FFFFFF"/>
        </w:rPr>
        <w:t>学分）外，其余课程均由学生根据</w:t>
      </w:r>
      <w:r w:rsidR="00387666">
        <w:rPr>
          <w:rFonts w:ascii="Arial" w:eastAsia="方正仿宋_GBK" w:hAnsi="Arial" w:cs="Arial" w:hint="eastAsia"/>
          <w:kern w:val="0"/>
          <w:sz w:val="32"/>
          <w:szCs w:val="32"/>
          <w:shd w:val="clear" w:color="auto" w:fill="FFFFFF"/>
        </w:rPr>
        <w:t>自己</w:t>
      </w:r>
      <w:r w:rsidR="00A57518">
        <w:rPr>
          <w:rFonts w:ascii="Arial" w:eastAsia="方正仿宋_GBK" w:hAnsi="Arial" w:cs="Arial" w:hint="eastAsia"/>
          <w:kern w:val="0"/>
          <w:sz w:val="32"/>
          <w:szCs w:val="32"/>
          <w:shd w:val="clear" w:color="auto" w:fill="FFFFFF"/>
        </w:rPr>
        <w:t>感兴趣的领域自由选择。</w:t>
      </w:r>
      <w:r w:rsidR="00F37076" w:rsidRPr="00C11EA9">
        <w:rPr>
          <w:rFonts w:ascii="Arial" w:eastAsia="方正仿宋_GBK" w:hAnsi="Arial" w:cs="Arial"/>
          <w:kern w:val="0"/>
          <w:sz w:val="32"/>
          <w:szCs w:val="32"/>
          <w:shd w:val="clear" w:color="auto" w:fill="FFFFFF"/>
        </w:rPr>
        <w:t>由经验丰富的教师为</w:t>
      </w:r>
      <w:r w:rsidR="00F37076" w:rsidRPr="00C11EA9">
        <w:rPr>
          <w:rFonts w:ascii="Arial" w:eastAsia="方正仿宋_GBK" w:hAnsi="Arial" w:cs="Arial"/>
          <w:kern w:val="0"/>
          <w:sz w:val="32"/>
          <w:szCs w:val="32"/>
          <w:shd w:val="clear" w:color="auto" w:fill="FFFFFF"/>
        </w:rPr>
        <w:t>LL. M</w:t>
      </w:r>
      <w:r w:rsidR="00F37076" w:rsidRPr="00C11EA9">
        <w:rPr>
          <w:rFonts w:ascii="Arial" w:eastAsia="方正仿宋_GBK" w:hAnsi="Arial" w:cs="Arial"/>
          <w:kern w:val="0"/>
          <w:sz w:val="32"/>
          <w:szCs w:val="32"/>
          <w:shd w:val="clear" w:color="auto" w:fill="FFFFFF"/>
        </w:rPr>
        <w:t>学生提供契合个人职业规划的课程学习。</w:t>
      </w:r>
      <w:r w:rsidR="00F37076" w:rsidRPr="00C11EA9">
        <w:rPr>
          <w:rFonts w:ascii="Arial" w:eastAsia="方正仿宋_GBK" w:hAnsi="Arial" w:cs="Arial"/>
          <w:kern w:val="0"/>
          <w:sz w:val="32"/>
          <w:szCs w:val="32"/>
          <w:shd w:val="clear" w:color="auto" w:fill="FFFFFF"/>
        </w:rPr>
        <w:t>LL.M</w:t>
      </w:r>
      <w:r w:rsidR="00F37076" w:rsidRPr="00C11EA9">
        <w:rPr>
          <w:rFonts w:ascii="Arial" w:eastAsia="方正仿宋_GBK" w:hAnsi="Arial" w:cs="Arial"/>
          <w:kern w:val="0"/>
          <w:sz w:val="32"/>
          <w:szCs w:val="32"/>
          <w:shd w:val="clear" w:color="auto" w:fill="FFFFFF"/>
        </w:rPr>
        <w:t>学生与</w:t>
      </w:r>
      <w:r w:rsidR="00F37076" w:rsidRPr="00C11EA9">
        <w:rPr>
          <w:rFonts w:ascii="Arial" w:eastAsia="方正仿宋_GBK" w:hAnsi="Arial" w:cs="Arial"/>
          <w:kern w:val="0"/>
          <w:sz w:val="32"/>
          <w:szCs w:val="32"/>
          <w:shd w:val="clear" w:color="auto" w:fill="FFFFFF"/>
        </w:rPr>
        <w:t>JD</w:t>
      </w:r>
      <w:r w:rsidR="00F37076" w:rsidRPr="00C11EA9">
        <w:rPr>
          <w:rFonts w:ascii="Arial" w:eastAsia="方正仿宋_GBK" w:hAnsi="Arial" w:cs="Arial"/>
          <w:kern w:val="0"/>
          <w:sz w:val="32"/>
          <w:szCs w:val="32"/>
          <w:shd w:val="clear" w:color="auto" w:fill="FFFFFF"/>
        </w:rPr>
        <w:t>学生享用同样的教学资源并与</w:t>
      </w:r>
      <w:r w:rsidR="00F37076" w:rsidRPr="00C11EA9">
        <w:rPr>
          <w:rFonts w:ascii="Arial" w:eastAsia="方正仿宋_GBK" w:hAnsi="Arial" w:cs="Arial"/>
          <w:kern w:val="0"/>
          <w:sz w:val="32"/>
          <w:szCs w:val="32"/>
          <w:shd w:val="clear" w:color="auto" w:fill="FFFFFF"/>
        </w:rPr>
        <w:t>JD</w:t>
      </w:r>
      <w:r w:rsidR="004F76AC">
        <w:rPr>
          <w:rFonts w:ascii="Arial" w:eastAsia="方正仿宋_GBK" w:hAnsi="Arial" w:cs="Arial"/>
          <w:kern w:val="0"/>
          <w:sz w:val="32"/>
          <w:szCs w:val="32"/>
          <w:shd w:val="clear" w:color="auto" w:fill="FFFFFF"/>
        </w:rPr>
        <w:t>学生一起上课</w:t>
      </w:r>
      <w:r w:rsidR="004F76AC">
        <w:rPr>
          <w:rFonts w:ascii="Arial" w:eastAsia="方正仿宋_GBK" w:hAnsi="Arial" w:cs="Arial" w:hint="eastAsia"/>
          <w:kern w:val="0"/>
          <w:sz w:val="32"/>
          <w:szCs w:val="32"/>
          <w:shd w:val="clear" w:color="auto" w:fill="FFFFFF"/>
        </w:rPr>
        <w:t>。</w:t>
      </w:r>
      <w:r w:rsidR="00FB7ECF">
        <w:rPr>
          <w:rFonts w:ascii="Arial" w:eastAsia="方正仿宋_GBK" w:hAnsi="Arial" w:cs="Arial" w:hint="eastAsia"/>
          <w:kern w:val="0"/>
          <w:sz w:val="32"/>
          <w:szCs w:val="32"/>
          <w:shd w:val="clear" w:color="auto" w:fill="FFFFFF"/>
        </w:rPr>
        <w:t>先进的教学设备能够为同学</w:t>
      </w:r>
      <w:r w:rsidR="006471E1">
        <w:rPr>
          <w:rFonts w:ascii="Arial" w:eastAsia="方正仿宋_GBK" w:hAnsi="Arial" w:cs="Arial" w:hint="eastAsia"/>
          <w:kern w:val="0"/>
          <w:sz w:val="32"/>
          <w:szCs w:val="32"/>
          <w:shd w:val="clear" w:color="auto" w:fill="FFFFFF"/>
        </w:rPr>
        <w:t>们</w:t>
      </w:r>
      <w:r w:rsidR="00FB7ECF">
        <w:rPr>
          <w:rFonts w:ascii="Arial" w:eastAsia="方正仿宋_GBK" w:hAnsi="Arial" w:cs="Arial" w:hint="eastAsia"/>
          <w:kern w:val="0"/>
          <w:sz w:val="32"/>
          <w:szCs w:val="32"/>
          <w:shd w:val="clear" w:color="auto" w:fill="FFFFFF"/>
        </w:rPr>
        <w:t>提供所有</w:t>
      </w:r>
      <w:r w:rsidR="005E50E2">
        <w:rPr>
          <w:rFonts w:ascii="Arial" w:eastAsia="方正仿宋_GBK" w:hAnsi="Arial" w:cs="Arial" w:hint="eastAsia"/>
          <w:kern w:val="0"/>
          <w:sz w:val="32"/>
          <w:szCs w:val="32"/>
          <w:shd w:val="clear" w:color="auto" w:fill="FFFFFF"/>
        </w:rPr>
        <w:t>课程</w:t>
      </w:r>
      <w:r w:rsidR="00FB7ECF">
        <w:rPr>
          <w:rFonts w:ascii="Arial" w:eastAsia="方正仿宋_GBK" w:hAnsi="Arial" w:cs="Arial" w:hint="eastAsia"/>
          <w:kern w:val="0"/>
          <w:sz w:val="32"/>
          <w:szCs w:val="32"/>
          <w:shd w:val="clear" w:color="auto" w:fill="FFFFFF"/>
        </w:rPr>
        <w:t>的</w:t>
      </w:r>
      <w:r w:rsidR="00F572F8">
        <w:rPr>
          <w:rFonts w:ascii="Arial" w:eastAsia="方正仿宋_GBK" w:hAnsi="Arial" w:cs="Arial" w:hint="eastAsia"/>
          <w:kern w:val="0"/>
          <w:sz w:val="32"/>
          <w:szCs w:val="32"/>
          <w:shd w:val="clear" w:color="auto" w:fill="FFFFFF"/>
        </w:rPr>
        <w:t>录像，学生可通过</w:t>
      </w:r>
      <w:r w:rsidR="00CA3F09">
        <w:rPr>
          <w:rFonts w:ascii="Arial" w:eastAsia="方正仿宋_GBK" w:hAnsi="Arial" w:cs="Arial" w:hint="eastAsia"/>
          <w:kern w:val="0"/>
          <w:sz w:val="32"/>
          <w:szCs w:val="32"/>
          <w:shd w:val="clear" w:color="auto" w:fill="FFFFFF"/>
        </w:rPr>
        <w:t>系统</w:t>
      </w:r>
      <w:r w:rsidR="00F572F8">
        <w:rPr>
          <w:rFonts w:ascii="Arial" w:eastAsia="方正仿宋_GBK" w:hAnsi="Arial" w:cs="Arial" w:hint="eastAsia"/>
          <w:kern w:val="0"/>
          <w:sz w:val="32"/>
          <w:szCs w:val="32"/>
          <w:shd w:val="clear" w:color="auto" w:fill="FFFFFF"/>
        </w:rPr>
        <w:t>进行回放</w:t>
      </w:r>
      <w:r w:rsidR="00CA3F09">
        <w:rPr>
          <w:rFonts w:ascii="Arial" w:eastAsia="方正仿宋_GBK" w:hAnsi="Arial" w:cs="Arial" w:hint="eastAsia"/>
          <w:kern w:val="0"/>
          <w:sz w:val="32"/>
          <w:szCs w:val="32"/>
          <w:shd w:val="clear" w:color="auto" w:fill="FFFFFF"/>
        </w:rPr>
        <w:t>。</w:t>
      </w:r>
    </w:p>
    <w:p w14:paraId="35D6B79C" w14:textId="77777777" w:rsidR="004C1E84" w:rsidRPr="00C11EA9" w:rsidRDefault="00F37076" w:rsidP="00C11EA9">
      <w:pPr>
        <w:widowControl/>
        <w:shd w:val="clear" w:color="auto" w:fill="FFFFFF"/>
        <w:spacing w:line="580" w:lineRule="exact"/>
        <w:rPr>
          <w:rFonts w:ascii="Arial" w:eastAsia="方正仿宋_GBK" w:hAnsi="Arial" w:cs="Arial"/>
          <w:kern w:val="0"/>
          <w:sz w:val="32"/>
          <w:szCs w:val="32"/>
          <w:shd w:val="clear" w:color="auto" w:fill="FFFFFF"/>
        </w:rPr>
      </w:pPr>
      <w:r w:rsidRPr="00C11EA9">
        <w:rPr>
          <w:rFonts w:ascii="Arial" w:eastAsia="方正仿宋_GBK" w:hAnsi="Arial" w:cs="Arial"/>
          <w:b/>
          <w:kern w:val="0"/>
          <w:sz w:val="32"/>
          <w:szCs w:val="32"/>
          <w:shd w:val="clear" w:color="auto" w:fill="FFFFFF"/>
        </w:rPr>
        <w:t>2</w:t>
      </w:r>
      <w:r w:rsidRPr="00C11EA9">
        <w:rPr>
          <w:rFonts w:ascii="Arial" w:eastAsia="方正仿宋_GBK" w:hAnsi="Arial" w:cs="Arial"/>
          <w:b/>
          <w:kern w:val="0"/>
          <w:sz w:val="32"/>
          <w:szCs w:val="32"/>
          <w:shd w:val="clear" w:color="auto" w:fill="FFFFFF"/>
        </w:rPr>
        <w:t>）</w:t>
      </w:r>
      <w:r w:rsidR="006E174A" w:rsidRPr="00C11EA9">
        <w:rPr>
          <w:rFonts w:ascii="Arial" w:eastAsia="方正仿宋_GBK" w:hAnsi="Arial" w:cs="Arial"/>
          <w:b/>
          <w:kern w:val="0"/>
          <w:sz w:val="32"/>
          <w:szCs w:val="32"/>
          <w:shd w:val="clear" w:color="auto" w:fill="FFFFFF"/>
        </w:rPr>
        <w:t>申报对象：</w:t>
      </w:r>
      <w:r w:rsidR="006E174A" w:rsidRPr="00C11EA9">
        <w:rPr>
          <w:rFonts w:ascii="Arial" w:eastAsia="方正仿宋_GBK" w:hAnsi="Arial" w:cs="Arial"/>
          <w:kern w:val="0"/>
          <w:sz w:val="32"/>
          <w:szCs w:val="32"/>
          <w:shd w:val="clear" w:color="auto" w:fill="FFFFFF"/>
        </w:rPr>
        <w:t>大学四年级法学本科生或在读法学专业硕士研究生或辅修法学并通过国家司法考试的在读本科生和硕士研究生或往届毕业生（有工作经验的优先）</w:t>
      </w:r>
      <w:r w:rsidR="006E1FC9">
        <w:rPr>
          <w:rFonts w:ascii="Arial" w:eastAsia="方正仿宋_GBK" w:hAnsi="Arial" w:cs="Arial" w:hint="eastAsia"/>
          <w:kern w:val="0"/>
          <w:sz w:val="32"/>
          <w:szCs w:val="32"/>
          <w:shd w:val="clear" w:color="auto" w:fill="FFFFFF"/>
        </w:rPr>
        <w:t>。</w:t>
      </w:r>
    </w:p>
    <w:p w14:paraId="094EA94D" w14:textId="77777777" w:rsidR="004C1E84" w:rsidRPr="00C11EA9" w:rsidRDefault="00F37076" w:rsidP="00C11EA9">
      <w:pPr>
        <w:widowControl/>
        <w:shd w:val="clear" w:color="auto" w:fill="FFFFFF"/>
        <w:spacing w:line="580" w:lineRule="exact"/>
        <w:rPr>
          <w:rFonts w:ascii="Arial" w:eastAsia="方正仿宋_GBK" w:hAnsi="Arial" w:cs="Arial"/>
          <w:kern w:val="0"/>
          <w:sz w:val="32"/>
          <w:szCs w:val="32"/>
          <w:shd w:val="clear" w:color="auto" w:fill="FFFFFF"/>
        </w:rPr>
      </w:pPr>
      <w:r w:rsidRPr="00C11EA9">
        <w:rPr>
          <w:rFonts w:ascii="Arial" w:eastAsia="方正仿宋_GBK" w:hAnsi="Arial" w:cs="Arial"/>
          <w:b/>
          <w:bCs/>
          <w:kern w:val="0"/>
          <w:sz w:val="32"/>
          <w:szCs w:val="32"/>
          <w:shd w:val="clear" w:color="auto" w:fill="FFFFFF"/>
        </w:rPr>
        <w:t>3</w:t>
      </w:r>
      <w:r w:rsidR="006E174A" w:rsidRPr="00C11EA9">
        <w:rPr>
          <w:rFonts w:ascii="Arial" w:eastAsia="方正仿宋_GBK" w:hAnsi="Arial" w:cs="Arial"/>
          <w:b/>
          <w:bCs/>
          <w:kern w:val="0"/>
          <w:sz w:val="32"/>
          <w:szCs w:val="32"/>
          <w:shd w:val="clear" w:color="auto" w:fill="FFFFFF"/>
        </w:rPr>
        <w:t>）语言要求：</w:t>
      </w:r>
      <w:r w:rsidR="006E174A" w:rsidRPr="00C11EA9">
        <w:rPr>
          <w:rFonts w:ascii="Arial" w:eastAsia="方正仿宋_GBK" w:hAnsi="Arial" w:cs="Arial"/>
          <w:kern w:val="0"/>
          <w:sz w:val="32"/>
          <w:szCs w:val="32"/>
          <w:shd w:val="clear" w:color="auto" w:fill="FFFFFF"/>
        </w:rPr>
        <w:t>托福成绩</w:t>
      </w:r>
      <w:r w:rsidR="006E174A" w:rsidRPr="00C11EA9">
        <w:rPr>
          <w:rFonts w:ascii="Arial" w:eastAsia="方正仿宋_GBK" w:hAnsi="Arial" w:cs="Arial"/>
          <w:kern w:val="0"/>
          <w:sz w:val="32"/>
          <w:szCs w:val="32"/>
          <w:shd w:val="clear" w:color="auto" w:fill="FFFFFF"/>
        </w:rPr>
        <w:t>88</w:t>
      </w:r>
      <w:r w:rsidR="006E174A" w:rsidRPr="00C11EA9">
        <w:rPr>
          <w:rFonts w:ascii="Arial" w:eastAsia="方正仿宋_GBK" w:hAnsi="Arial" w:cs="Arial"/>
          <w:kern w:val="0"/>
          <w:sz w:val="32"/>
          <w:szCs w:val="32"/>
          <w:shd w:val="clear" w:color="auto" w:fill="FFFFFF"/>
        </w:rPr>
        <w:t>分以上，或雅思成绩</w:t>
      </w:r>
      <w:r w:rsidR="006E174A" w:rsidRPr="00C11EA9">
        <w:rPr>
          <w:rFonts w:ascii="Arial" w:eastAsia="方正仿宋_GBK" w:hAnsi="Arial" w:cs="Arial"/>
          <w:kern w:val="0"/>
          <w:sz w:val="32"/>
          <w:szCs w:val="32"/>
          <w:shd w:val="clear" w:color="auto" w:fill="FFFFFF"/>
        </w:rPr>
        <w:t>6.5</w:t>
      </w:r>
      <w:r w:rsidR="006E174A" w:rsidRPr="00C11EA9">
        <w:rPr>
          <w:rFonts w:ascii="Arial" w:eastAsia="方正仿宋_GBK" w:hAnsi="Arial" w:cs="Arial"/>
          <w:kern w:val="0"/>
          <w:sz w:val="32"/>
          <w:szCs w:val="32"/>
          <w:shd w:val="clear" w:color="auto" w:fill="FFFFFF"/>
        </w:rPr>
        <w:t>分以上</w:t>
      </w:r>
    </w:p>
    <w:p w14:paraId="29C1A958" w14:textId="77777777" w:rsidR="000E79DA" w:rsidRDefault="00F37076" w:rsidP="00C11EA9">
      <w:pPr>
        <w:widowControl/>
        <w:shd w:val="clear" w:color="auto" w:fill="FFFFFF"/>
        <w:spacing w:line="580" w:lineRule="exact"/>
        <w:rPr>
          <w:rFonts w:ascii="Arial" w:eastAsia="方正仿宋_GBK" w:hAnsi="Arial" w:cs="Arial"/>
          <w:b/>
          <w:bCs/>
          <w:kern w:val="0"/>
          <w:sz w:val="32"/>
          <w:szCs w:val="32"/>
          <w:shd w:val="clear" w:color="auto" w:fill="FFFFFF"/>
        </w:rPr>
      </w:pPr>
      <w:r w:rsidRPr="00C11EA9">
        <w:rPr>
          <w:rFonts w:ascii="Arial" w:eastAsia="方正仿宋_GBK" w:hAnsi="Arial" w:cs="Arial"/>
          <w:b/>
          <w:bCs/>
          <w:kern w:val="0"/>
          <w:sz w:val="32"/>
          <w:szCs w:val="32"/>
          <w:shd w:val="clear" w:color="auto" w:fill="FFFFFF"/>
        </w:rPr>
        <w:t>4</w:t>
      </w:r>
      <w:r w:rsidR="006E174A" w:rsidRPr="00C11EA9">
        <w:rPr>
          <w:rFonts w:ascii="Arial" w:eastAsia="方正仿宋_GBK" w:hAnsi="Arial" w:cs="Arial"/>
          <w:b/>
          <w:bCs/>
          <w:kern w:val="0"/>
          <w:sz w:val="32"/>
          <w:szCs w:val="32"/>
          <w:shd w:val="clear" w:color="auto" w:fill="FFFFFF"/>
        </w:rPr>
        <w:t>）名额</w:t>
      </w:r>
      <w:r w:rsidRPr="00C11EA9">
        <w:rPr>
          <w:rFonts w:ascii="Arial" w:eastAsia="方正仿宋_GBK" w:hAnsi="Arial" w:cs="Arial"/>
          <w:b/>
          <w:bCs/>
          <w:kern w:val="0"/>
          <w:sz w:val="32"/>
          <w:szCs w:val="32"/>
          <w:shd w:val="clear" w:color="auto" w:fill="FFFFFF"/>
        </w:rPr>
        <w:t>及奖学金</w:t>
      </w:r>
      <w:r w:rsidR="006E174A" w:rsidRPr="00C11EA9">
        <w:rPr>
          <w:rFonts w:ascii="Arial" w:eastAsia="方正仿宋_GBK" w:hAnsi="Arial" w:cs="Arial"/>
          <w:b/>
          <w:bCs/>
          <w:kern w:val="0"/>
          <w:sz w:val="32"/>
          <w:szCs w:val="32"/>
          <w:shd w:val="clear" w:color="auto" w:fill="FFFFFF"/>
        </w:rPr>
        <w:t>：</w:t>
      </w:r>
    </w:p>
    <w:p w14:paraId="24934D5F" w14:textId="43CDDE51" w:rsidR="00B4406A" w:rsidRDefault="009A45CF" w:rsidP="008150A5">
      <w:pPr>
        <w:rPr>
          <w:rFonts w:ascii="Arial" w:eastAsia="方正仿宋_GBK" w:hAnsi="Arial" w:cs="Arial"/>
          <w:kern w:val="0"/>
          <w:sz w:val="32"/>
          <w:szCs w:val="32"/>
          <w:shd w:val="clear" w:color="auto" w:fill="FFFFFF"/>
        </w:rPr>
      </w:pPr>
      <w:r>
        <w:rPr>
          <w:rFonts w:ascii="Arial" w:eastAsia="方正仿宋_GBK" w:hAnsi="Arial" w:cs="Arial" w:hint="eastAsia"/>
          <w:kern w:val="0"/>
          <w:sz w:val="32"/>
          <w:szCs w:val="32"/>
          <w:shd w:val="clear" w:color="auto" w:fill="FFFFFF"/>
        </w:rPr>
        <w:t>奖学金</w:t>
      </w:r>
      <w:r w:rsidR="00B4406A">
        <w:rPr>
          <w:rFonts w:ascii="Arial" w:eastAsia="方正仿宋_GBK" w:hAnsi="Arial" w:cs="Arial"/>
          <w:kern w:val="0"/>
          <w:sz w:val="32"/>
          <w:szCs w:val="32"/>
          <w:shd w:val="clear" w:color="auto" w:fill="FFFFFF"/>
        </w:rPr>
        <w:t>$40,000</w:t>
      </w:r>
      <w:r w:rsidR="00B4406A">
        <w:rPr>
          <w:rFonts w:ascii="Arial" w:eastAsia="方正仿宋_GBK" w:hAnsi="Arial" w:cs="Arial" w:hint="eastAsia"/>
          <w:kern w:val="0"/>
          <w:sz w:val="32"/>
          <w:szCs w:val="32"/>
          <w:shd w:val="clear" w:color="auto" w:fill="FFFFFF"/>
        </w:rPr>
        <w:t>：</w:t>
      </w:r>
      <w:r w:rsidR="00FE69BD">
        <w:rPr>
          <w:rFonts w:ascii="Arial" w:eastAsia="方正仿宋_GBK" w:hAnsi="Arial" w:cs="Arial" w:hint="eastAsia"/>
          <w:kern w:val="0"/>
          <w:sz w:val="32"/>
          <w:szCs w:val="32"/>
          <w:shd w:val="clear" w:color="auto" w:fill="FFFFFF"/>
        </w:rPr>
        <w:t>1</w:t>
      </w:r>
      <w:r w:rsidR="00FE69BD">
        <w:rPr>
          <w:rFonts w:ascii="Arial" w:eastAsia="方正仿宋_GBK" w:hAnsi="Arial" w:cs="Arial"/>
          <w:kern w:val="0"/>
          <w:sz w:val="32"/>
          <w:szCs w:val="32"/>
          <w:shd w:val="clear" w:color="auto" w:fill="FFFFFF"/>
        </w:rPr>
        <w:t>-2</w:t>
      </w:r>
      <w:r w:rsidR="00B4406A">
        <w:rPr>
          <w:rFonts w:ascii="Arial" w:eastAsia="方正仿宋_GBK" w:hAnsi="Arial" w:cs="Arial" w:hint="eastAsia"/>
          <w:kern w:val="0"/>
          <w:sz w:val="32"/>
          <w:szCs w:val="32"/>
          <w:shd w:val="clear" w:color="auto" w:fill="FFFFFF"/>
        </w:rPr>
        <w:t>名；</w:t>
      </w:r>
    </w:p>
    <w:p w14:paraId="058A5B8E" w14:textId="1016A9B0" w:rsidR="008150A5" w:rsidRPr="00C067CC" w:rsidRDefault="00B4406A" w:rsidP="008150A5">
      <w:pPr>
        <w:rPr>
          <w:rFonts w:ascii="Arial" w:eastAsia="方正仿宋_GBK" w:hAnsi="Arial" w:cs="Arial"/>
          <w:kern w:val="0"/>
          <w:sz w:val="32"/>
          <w:szCs w:val="32"/>
          <w:shd w:val="clear" w:color="auto" w:fill="FFFFFF"/>
        </w:rPr>
      </w:pPr>
      <w:r>
        <w:rPr>
          <w:rFonts w:ascii="Arial" w:eastAsia="方正仿宋_GBK" w:hAnsi="Arial" w:cs="Arial"/>
          <w:kern w:val="0"/>
          <w:sz w:val="32"/>
          <w:szCs w:val="32"/>
          <w:shd w:val="clear" w:color="auto" w:fill="FFFFFF"/>
        </w:rPr>
        <w:t xml:space="preserve">      </w:t>
      </w:r>
      <w:r w:rsidR="008150A5" w:rsidRPr="00C067CC">
        <w:rPr>
          <w:rFonts w:ascii="Arial" w:eastAsia="方正仿宋_GBK" w:hAnsi="Arial" w:cs="Arial" w:hint="eastAsia"/>
          <w:kern w:val="0"/>
          <w:sz w:val="32"/>
          <w:szCs w:val="32"/>
          <w:shd w:val="clear" w:color="auto" w:fill="FFFFFF"/>
        </w:rPr>
        <w:t>$</w:t>
      </w:r>
      <w:r w:rsidR="00133827">
        <w:rPr>
          <w:rFonts w:ascii="Arial" w:eastAsia="方正仿宋_GBK" w:hAnsi="Arial" w:cs="Arial"/>
          <w:kern w:val="0"/>
          <w:sz w:val="32"/>
          <w:szCs w:val="32"/>
          <w:shd w:val="clear" w:color="auto" w:fill="FFFFFF"/>
        </w:rPr>
        <w:t>35,00</w:t>
      </w:r>
      <w:r w:rsidR="00B27619">
        <w:rPr>
          <w:rFonts w:ascii="Arial" w:eastAsia="方正仿宋_GBK" w:hAnsi="Arial" w:cs="Arial"/>
          <w:kern w:val="0"/>
          <w:sz w:val="32"/>
          <w:szCs w:val="32"/>
          <w:shd w:val="clear" w:color="auto" w:fill="FFFFFF"/>
        </w:rPr>
        <w:t>0</w:t>
      </w:r>
      <w:r w:rsidR="000E79DA">
        <w:rPr>
          <w:rFonts w:ascii="Arial" w:eastAsia="方正仿宋_GBK" w:hAnsi="Arial" w:cs="Arial" w:hint="eastAsia"/>
          <w:kern w:val="0"/>
          <w:sz w:val="32"/>
          <w:szCs w:val="32"/>
          <w:shd w:val="clear" w:color="auto" w:fill="FFFFFF"/>
        </w:rPr>
        <w:t>：</w:t>
      </w:r>
      <w:r w:rsidR="00D37808">
        <w:rPr>
          <w:rFonts w:ascii="Arial" w:eastAsia="方正仿宋_GBK" w:hAnsi="Arial" w:cs="Arial" w:hint="eastAsia"/>
          <w:kern w:val="0"/>
          <w:sz w:val="32"/>
          <w:szCs w:val="32"/>
          <w:shd w:val="clear" w:color="auto" w:fill="FFFFFF"/>
        </w:rPr>
        <w:t>名额不限</w:t>
      </w:r>
    </w:p>
    <w:p w14:paraId="27E70E1C" w14:textId="3D4EB8DC" w:rsidR="008150A5" w:rsidRDefault="008150A5" w:rsidP="008150A5">
      <w:pPr>
        <w:widowControl/>
        <w:shd w:val="clear" w:color="auto" w:fill="FFFFFF"/>
        <w:spacing w:line="580" w:lineRule="exact"/>
        <w:rPr>
          <w:rFonts w:ascii="Arial" w:eastAsia="方正仿宋_GBK" w:hAnsi="Arial" w:cs="Arial"/>
          <w:kern w:val="0"/>
          <w:sz w:val="32"/>
          <w:szCs w:val="32"/>
          <w:shd w:val="clear" w:color="auto" w:fill="FFFFFF"/>
        </w:rPr>
      </w:pPr>
      <w:r w:rsidRPr="00C067CC">
        <w:rPr>
          <w:rFonts w:ascii="Arial" w:eastAsia="方正仿宋_GBK" w:hAnsi="Arial" w:cs="Arial" w:hint="eastAsia"/>
          <w:kern w:val="0"/>
          <w:sz w:val="32"/>
          <w:szCs w:val="32"/>
          <w:shd w:val="clear" w:color="auto" w:fill="FFFFFF"/>
        </w:rPr>
        <w:t>*PSU</w:t>
      </w:r>
      <w:r w:rsidRPr="00C067CC">
        <w:rPr>
          <w:rFonts w:ascii="Arial" w:eastAsia="方正仿宋_GBK" w:hAnsi="Arial" w:cs="Arial"/>
          <w:kern w:val="0"/>
          <w:sz w:val="32"/>
          <w:szCs w:val="32"/>
          <w:shd w:val="clear" w:color="auto" w:fill="FFFFFF"/>
        </w:rPr>
        <w:t xml:space="preserve"> </w:t>
      </w:r>
      <w:r w:rsidRPr="00C067CC">
        <w:rPr>
          <w:rFonts w:ascii="Arial" w:eastAsia="方正仿宋_GBK" w:hAnsi="Arial" w:cs="Arial" w:hint="eastAsia"/>
          <w:kern w:val="0"/>
          <w:sz w:val="32"/>
          <w:szCs w:val="32"/>
          <w:shd w:val="clear" w:color="auto" w:fill="FFFFFF"/>
        </w:rPr>
        <w:t>LLM</w:t>
      </w:r>
      <w:r w:rsidRPr="00C067CC">
        <w:rPr>
          <w:rFonts w:ascii="Arial" w:eastAsia="方正仿宋_GBK" w:hAnsi="Arial" w:cs="Arial" w:hint="eastAsia"/>
          <w:kern w:val="0"/>
          <w:sz w:val="32"/>
          <w:szCs w:val="32"/>
          <w:shd w:val="clear" w:color="auto" w:fill="FFFFFF"/>
        </w:rPr>
        <w:t>项目</w:t>
      </w:r>
      <w:r w:rsidR="00286522">
        <w:rPr>
          <w:rFonts w:ascii="Arial" w:eastAsia="方正仿宋_GBK" w:hAnsi="Arial" w:cs="Arial" w:hint="eastAsia"/>
          <w:kern w:val="0"/>
          <w:sz w:val="32"/>
          <w:szCs w:val="32"/>
          <w:shd w:val="clear" w:color="auto" w:fill="FFFFFF"/>
        </w:rPr>
        <w:t>20</w:t>
      </w:r>
      <w:r w:rsidR="0086780C">
        <w:rPr>
          <w:rFonts w:ascii="Arial" w:eastAsia="方正仿宋_GBK" w:hAnsi="Arial" w:cs="Arial" w:hint="eastAsia"/>
          <w:kern w:val="0"/>
          <w:sz w:val="32"/>
          <w:szCs w:val="32"/>
          <w:shd w:val="clear" w:color="auto" w:fill="FFFFFF"/>
        </w:rPr>
        <w:t>2</w:t>
      </w:r>
      <w:r w:rsidR="00B4406A">
        <w:rPr>
          <w:rFonts w:ascii="Arial" w:eastAsia="方正仿宋_GBK" w:hAnsi="Arial" w:cs="Arial"/>
          <w:kern w:val="0"/>
          <w:sz w:val="32"/>
          <w:szCs w:val="32"/>
          <w:shd w:val="clear" w:color="auto" w:fill="FFFFFF"/>
        </w:rPr>
        <w:t>1</w:t>
      </w:r>
      <w:r w:rsidR="00286522">
        <w:rPr>
          <w:rFonts w:ascii="Arial" w:eastAsia="方正仿宋_GBK" w:hAnsi="Arial" w:cs="Arial" w:hint="eastAsia"/>
          <w:kern w:val="0"/>
          <w:sz w:val="32"/>
          <w:szCs w:val="32"/>
          <w:shd w:val="clear" w:color="auto" w:fill="FFFFFF"/>
        </w:rPr>
        <w:t>-202</w:t>
      </w:r>
      <w:r w:rsidR="00B4406A">
        <w:rPr>
          <w:rFonts w:ascii="Arial" w:eastAsia="方正仿宋_GBK" w:hAnsi="Arial" w:cs="Arial"/>
          <w:kern w:val="0"/>
          <w:sz w:val="32"/>
          <w:szCs w:val="32"/>
          <w:shd w:val="clear" w:color="auto" w:fill="FFFFFF"/>
        </w:rPr>
        <w:t>2</w:t>
      </w:r>
      <w:r w:rsidRPr="00C067CC">
        <w:rPr>
          <w:rFonts w:ascii="Arial" w:eastAsia="方正仿宋_GBK" w:hAnsi="Arial" w:cs="Arial" w:hint="eastAsia"/>
          <w:kern w:val="0"/>
          <w:sz w:val="32"/>
          <w:szCs w:val="32"/>
          <w:shd w:val="clear" w:color="auto" w:fill="FFFFFF"/>
        </w:rPr>
        <w:t>一年学费为</w:t>
      </w:r>
      <w:r w:rsidR="00B27619">
        <w:rPr>
          <w:rFonts w:ascii="Arial" w:eastAsia="方正仿宋_GBK" w:hAnsi="Arial" w:cs="Arial"/>
          <w:kern w:val="0"/>
          <w:sz w:val="32"/>
          <w:szCs w:val="32"/>
          <w:shd w:val="clear" w:color="auto" w:fill="FFFFFF"/>
        </w:rPr>
        <w:t>51144</w:t>
      </w:r>
      <w:r>
        <w:rPr>
          <w:rFonts w:ascii="Arial" w:eastAsia="方正仿宋_GBK" w:hAnsi="Arial" w:cs="Arial" w:hint="eastAsia"/>
          <w:kern w:val="0"/>
          <w:sz w:val="32"/>
          <w:szCs w:val="32"/>
          <w:shd w:val="clear" w:color="auto" w:fill="FFFFFF"/>
        </w:rPr>
        <w:t>美元</w:t>
      </w:r>
    </w:p>
    <w:p w14:paraId="66151280" w14:textId="14BD94BC" w:rsidR="004C1E84" w:rsidRPr="00C11EA9" w:rsidRDefault="00F37076" w:rsidP="008150A5">
      <w:pPr>
        <w:widowControl/>
        <w:shd w:val="clear" w:color="auto" w:fill="FFFFFF"/>
        <w:spacing w:line="580" w:lineRule="exact"/>
        <w:rPr>
          <w:rFonts w:ascii="Arial" w:eastAsia="方正仿宋_GBK" w:hAnsi="Arial" w:cs="Arial"/>
          <w:kern w:val="0"/>
          <w:sz w:val="32"/>
          <w:szCs w:val="32"/>
          <w:shd w:val="clear" w:color="auto" w:fill="FFFFFF"/>
        </w:rPr>
      </w:pPr>
      <w:r w:rsidRPr="00C11EA9">
        <w:rPr>
          <w:rFonts w:ascii="Arial" w:eastAsia="方正仿宋_GBK" w:hAnsi="Arial" w:cs="Arial"/>
          <w:b/>
          <w:kern w:val="0"/>
          <w:sz w:val="32"/>
          <w:szCs w:val="32"/>
          <w:shd w:val="clear" w:color="auto" w:fill="FFFFFF"/>
        </w:rPr>
        <w:t>5</w:t>
      </w:r>
      <w:r w:rsidR="00B27DA0">
        <w:rPr>
          <w:rFonts w:ascii="Arial" w:eastAsia="方正仿宋_GBK" w:hAnsi="Arial" w:cs="Arial"/>
          <w:b/>
          <w:kern w:val="0"/>
          <w:sz w:val="32"/>
          <w:szCs w:val="32"/>
          <w:shd w:val="clear" w:color="auto" w:fill="FFFFFF"/>
        </w:rPr>
        <w:t>）</w:t>
      </w:r>
      <w:r w:rsidR="00823972">
        <w:rPr>
          <w:rFonts w:ascii="Arial" w:eastAsia="方正仿宋_GBK" w:hAnsi="Arial" w:cs="Arial" w:hint="eastAsia"/>
          <w:b/>
          <w:kern w:val="0"/>
          <w:sz w:val="32"/>
          <w:szCs w:val="32"/>
          <w:shd w:val="clear" w:color="auto" w:fill="FFFFFF"/>
        </w:rPr>
        <w:t>奖学金</w:t>
      </w:r>
      <w:r w:rsidR="00B27DA0">
        <w:rPr>
          <w:rFonts w:ascii="Arial" w:eastAsia="方正仿宋_GBK" w:hAnsi="Arial" w:cs="Arial" w:hint="eastAsia"/>
          <w:b/>
          <w:kern w:val="0"/>
          <w:sz w:val="32"/>
          <w:szCs w:val="32"/>
          <w:shd w:val="clear" w:color="auto" w:fill="FFFFFF"/>
        </w:rPr>
        <w:t>申请</w:t>
      </w:r>
      <w:r w:rsidR="00823972">
        <w:rPr>
          <w:rFonts w:ascii="Arial" w:eastAsia="方正仿宋_GBK" w:hAnsi="Arial" w:cs="Arial" w:hint="eastAsia"/>
          <w:b/>
          <w:kern w:val="0"/>
          <w:sz w:val="32"/>
          <w:szCs w:val="32"/>
          <w:shd w:val="clear" w:color="auto" w:fill="FFFFFF"/>
        </w:rPr>
        <w:t>截至</w:t>
      </w:r>
      <w:r w:rsidR="002F4CED">
        <w:rPr>
          <w:rFonts w:ascii="Arial" w:eastAsia="方正仿宋_GBK" w:hAnsi="Arial" w:cs="Arial" w:hint="eastAsia"/>
          <w:b/>
          <w:kern w:val="0"/>
          <w:sz w:val="32"/>
          <w:szCs w:val="32"/>
          <w:shd w:val="clear" w:color="auto" w:fill="FFFFFF"/>
        </w:rPr>
        <w:t>时间</w:t>
      </w:r>
      <w:r w:rsidR="006E174A" w:rsidRPr="00C11EA9">
        <w:rPr>
          <w:rFonts w:ascii="Arial" w:eastAsia="方正仿宋_GBK" w:hAnsi="Arial" w:cs="Arial"/>
          <w:b/>
          <w:kern w:val="0"/>
          <w:sz w:val="32"/>
          <w:szCs w:val="32"/>
          <w:shd w:val="clear" w:color="auto" w:fill="FFFFFF"/>
        </w:rPr>
        <w:t>：</w:t>
      </w:r>
      <w:r w:rsidR="002F4CED">
        <w:rPr>
          <w:rFonts w:ascii="Arial" w:eastAsia="方正仿宋_GBK" w:hAnsi="Arial" w:cs="Arial" w:hint="eastAsia"/>
          <w:kern w:val="0"/>
          <w:sz w:val="32"/>
          <w:szCs w:val="32"/>
          <w:shd w:val="clear" w:color="auto" w:fill="FFFFFF"/>
        </w:rPr>
        <w:t>2021</w:t>
      </w:r>
      <w:r w:rsidR="002F4CED">
        <w:rPr>
          <w:rFonts w:ascii="Arial" w:eastAsia="方正仿宋_GBK" w:hAnsi="Arial" w:cs="Arial" w:hint="eastAsia"/>
          <w:kern w:val="0"/>
          <w:sz w:val="32"/>
          <w:szCs w:val="32"/>
          <w:shd w:val="clear" w:color="auto" w:fill="FFFFFF"/>
        </w:rPr>
        <w:t>年</w:t>
      </w:r>
      <w:r w:rsidR="00B27619">
        <w:rPr>
          <w:rFonts w:ascii="Arial" w:eastAsia="方正仿宋_GBK" w:hAnsi="Arial" w:cs="Arial"/>
          <w:kern w:val="0"/>
          <w:sz w:val="32"/>
          <w:szCs w:val="32"/>
          <w:shd w:val="clear" w:color="auto" w:fill="FFFFFF"/>
        </w:rPr>
        <w:t>1</w:t>
      </w:r>
      <w:r w:rsidR="00694112">
        <w:rPr>
          <w:rFonts w:ascii="Arial" w:eastAsia="方正仿宋_GBK" w:hAnsi="Arial" w:cs="Arial"/>
          <w:kern w:val="0"/>
          <w:sz w:val="32"/>
          <w:szCs w:val="32"/>
          <w:shd w:val="clear" w:color="auto" w:fill="FFFFFF"/>
        </w:rPr>
        <w:t>1</w:t>
      </w:r>
      <w:r w:rsidR="002F4CED">
        <w:rPr>
          <w:rFonts w:ascii="Arial" w:eastAsia="方正仿宋_GBK" w:hAnsi="Arial" w:cs="Arial" w:hint="eastAsia"/>
          <w:kern w:val="0"/>
          <w:sz w:val="32"/>
          <w:szCs w:val="32"/>
          <w:shd w:val="clear" w:color="auto" w:fill="FFFFFF"/>
        </w:rPr>
        <w:t>月</w:t>
      </w:r>
      <w:r w:rsidR="002F4CED">
        <w:rPr>
          <w:rFonts w:ascii="Arial" w:eastAsia="方正仿宋_GBK" w:hAnsi="Arial" w:cs="Arial" w:hint="eastAsia"/>
          <w:kern w:val="0"/>
          <w:sz w:val="32"/>
          <w:szCs w:val="32"/>
          <w:shd w:val="clear" w:color="auto" w:fill="FFFFFF"/>
        </w:rPr>
        <w:t>15</w:t>
      </w:r>
      <w:r w:rsidR="002F4CED">
        <w:rPr>
          <w:rFonts w:ascii="Arial" w:eastAsia="方正仿宋_GBK" w:hAnsi="Arial" w:cs="Arial" w:hint="eastAsia"/>
          <w:kern w:val="0"/>
          <w:sz w:val="32"/>
          <w:szCs w:val="32"/>
          <w:shd w:val="clear" w:color="auto" w:fill="FFFFFF"/>
        </w:rPr>
        <w:t>日</w:t>
      </w:r>
      <w:r w:rsidR="00B27DA0">
        <w:rPr>
          <w:rFonts w:ascii="Arial" w:eastAsia="方正仿宋_GBK" w:hAnsi="Arial" w:cs="Arial"/>
          <w:kern w:val="0"/>
          <w:sz w:val="32"/>
          <w:szCs w:val="32"/>
          <w:shd w:val="clear" w:color="auto" w:fill="FFFFFF"/>
        </w:rPr>
        <w:t>（自行前往美国学校官网按要求申请</w:t>
      </w:r>
      <w:r w:rsidR="006E174A" w:rsidRPr="00C11EA9">
        <w:rPr>
          <w:rFonts w:ascii="Arial" w:eastAsia="方正仿宋_GBK" w:hAnsi="Arial" w:cs="Arial"/>
          <w:kern w:val="0"/>
          <w:sz w:val="32"/>
          <w:szCs w:val="32"/>
          <w:shd w:val="clear" w:color="auto" w:fill="FFFFFF"/>
        </w:rPr>
        <w:t>）</w:t>
      </w:r>
      <w:r w:rsidR="002F4CED">
        <w:rPr>
          <w:rFonts w:ascii="Arial" w:eastAsia="方正仿宋_GBK" w:hAnsi="Arial" w:cs="Arial" w:hint="eastAsia"/>
          <w:kern w:val="0"/>
          <w:sz w:val="32"/>
          <w:szCs w:val="32"/>
          <w:shd w:val="clear" w:color="auto" w:fill="FFFFFF"/>
        </w:rPr>
        <w:t>，</w:t>
      </w:r>
      <w:r w:rsidR="00194119">
        <w:rPr>
          <w:rFonts w:ascii="Arial" w:eastAsia="方正仿宋_GBK" w:hAnsi="Arial" w:cs="Arial" w:hint="eastAsia"/>
          <w:kern w:val="0"/>
          <w:sz w:val="32"/>
          <w:szCs w:val="32"/>
          <w:shd w:val="clear" w:color="auto" w:fill="FFFFFF"/>
        </w:rPr>
        <w:t>如果不需要奖学金，申请可延长至</w:t>
      </w:r>
      <w:r w:rsidR="00194119">
        <w:rPr>
          <w:rFonts w:ascii="Arial" w:eastAsia="方正仿宋_GBK" w:hAnsi="Arial" w:cs="Arial" w:hint="eastAsia"/>
          <w:kern w:val="0"/>
          <w:sz w:val="32"/>
          <w:szCs w:val="32"/>
          <w:shd w:val="clear" w:color="auto" w:fill="FFFFFF"/>
        </w:rPr>
        <w:t>202</w:t>
      </w:r>
      <w:r w:rsidR="00B27619">
        <w:rPr>
          <w:rFonts w:ascii="Arial" w:eastAsia="方正仿宋_GBK" w:hAnsi="Arial" w:cs="Arial"/>
          <w:kern w:val="0"/>
          <w:sz w:val="32"/>
          <w:szCs w:val="32"/>
          <w:shd w:val="clear" w:color="auto" w:fill="FFFFFF"/>
        </w:rPr>
        <w:t>2</w:t>
      </w:r>
      <w:r w:rsidR="00194119">
        <w:rPr>
          <w:rFonts w:ascii="Arial" w:eastAsia="方正仿宋_GBK" w:hAnsi="Arial" w:cs="Arial" w:hint="eastAsia"/>
          <w:kern w:val="0"/>
          <w:sz w:val="32"/>
          <w:szCs w:val="32"/>
          <w:shd w:val="clear" w:color="auto" w:fill="FFFFFF"/>
        </w:rPr>
        <w:t>年</w:t>
      </w:r>
      <w:r w:rsidR="00194119">
        <w:rPr>
          <w:rFonts w:ascii="Arial" w:eastAsia="方正仿宋_GBK" w:hAnsi="Arial" w:cs="Arial" w:hint="eastAsia"/>
          <w:kern w:val="0"/>
          <w:sz w:val="32"/>
          <w:szCs w:val="32"/>
          <w:shd w:val="clear" w:color="auto" w:fill="FFFFFF"/>
        </w:rPr>
        <w:t>3</w:t>
      </w:r>
      <w:r w:rsidR="00194119">
        <w:rPr>
          <w:rFonts w:ascii="Arial" w:eastAsia="方正仿宋_GBK" w:hAnsi="Arial" w:cs="Arial" w:hint="eastAsia"/>
          <w:kern w:val="0"/>
          <w:sz w:val="32"/>
          <w:szCs w:val="32"/>
          <w:shd w:val="clear" w:color="auto" w:fill="FFFFFF"/>
        </w:rPr>
        <w:t>月</w:t>
      </w:r>
      <w:r w:rsidR="00194119">
        <w:rPr>
          <w:rFonts w:ascii="Arial" w:eastAsia="方正仿宋_GBK" w:hAnsi="Arial" w:cs="Arial" w:hint="eastAsia"/>
          <w:kern w:val="0"/>
          <w:sz w:val="32"/>
          <w:szCs w:val="32"/>
          <w:shd w:val="clear" w:color="auto" w:fill="FFFFFF"/>
        </w:rPr>
        <w:t>15</w:t>
      </w:r>
      <w:r w:rsidR="00194119">
        <w:rPr>
          <w:rFonts w:ascii="Arial" w:eastAsia="方正仿宋_GBK" w:hAnsi="Arial" w:cs="Arial" w:hint="eastAsia"/>
          <w:kern w:val="0"/>
          <w:sz w:val="32"/>
          <w:szCs w:val="32"/>
          <w:shd w:val="clear" w:color="auto" w:fill="FFFFFF"/>
        </w:rPr>
        <w:t>日。</w:t>
      </w:r>
    </w:p>
    <w:p w14:paraId="51739988" w14:textId="77777777" w:rsidR="004C1E84" w:rsidRDefault="00F37076" w:rsidP="00C11EA9">
      <w:pPr>
        <w:widowControl/>
        <w:shd w:val="clear" w:color="auto" w:fill="FFFFFF"/>
        <w:spacing w:line="580" w:lineRule="exact"/>
        <w:rPr>
          <w:rFonts w:ascii="Arial" w:eastAsia="方正仿宋_GBK" w:hAnsi="Arial" w:cs="Arial"/>
          <w:bCs/>
          <w:sz w:val="32"/>
          <w:szCs w:val="32"/>
        </w:rPr>
      </w:pPr>
      <w:r w:rsidRPr="00C11EA9">
        <w:rPr>
          <w:rFonts w:ascii="Arial" w:eastAsia="方正仿宋_GBK" w:hAnsi="Arial" w:cs="Arial"/>
          <w:b/>
          <w:bCs/>
          <w:kern w:val="0"/>
          <w:sz w:val="32"/>
          <w:szCs w:val="32"/>
          <w:shd w:val="clear" w:color="auto" w:fill="FFFFFF"/>
        </w:rPr>
        <w:t>6</w:t>
      </w:r>
      <w:r w:rsidR="006E174A" w:rsidRPr="00C11EA9">
        <w:rPr>
          <w:rFonts w:ascii="Arial" w:eastAsia="方正仿宋_GBK" w:hAnsi="Arial" w:cs="Arial"/>
          <w:b/>
          <w:bCs/>
          <w:kern w:val="0"/>
          <w:sz w:val="32"/>
          <w:szCs w:val="32"/>
          <w:shd w:val="clear" w:color="auto" w:fill="FFFFFF"/>
        </w:rPr>
        <w:t>）费用：</w:t>
      </w:r>
      <w:r w:rsidR="006E174A" w:rsidRPr="00C11EA9">
        <w:rPr>
          <w:rFonts w:ascii="Arial" w:eastAsia="方正仿宋_GBK" w:hAnsi="Arial" w:cs="Arial"/>
          <w:kern w:val="0"/>
          <w:sz w:val="32"/>
          <w:szCs w:val="32"/>
          <w:shd w:val="clear" w:color="auto" w:fill="FFFFFF"/>
        </w:rPr>
        <w:t>美方收取学费；</w:t>
      </w:r>
      <w:r w:rsidR="006E174A" w:rsidRPr="00C11EA9">
        <w:rPr>
          <w:rFonts w:ascii="Arial" w:eastAsia="方正仿宋_GBK" w:hAnsi="Arial" w:cs="Arial"/>
          <w:bCs/>
          <w:sz w:val="32"/>
          <w:szCs w:val="32"/>
        </w:rPr>
        <w:t>学生自理学费、往返旅费和在美国期间的食宿费、保险费等。</w:t>
      </w:r>
    </w:p>
    <w:p w14:paraId="5AD5D8DC" w14:textId="77777777" w:rsidR="00B27DA0" w:rsidRPr="00C11EA9" w:rsidRDefault="00B27DA0" w:rsidP="00B27DA0">
      <w:pPr>
        <w:spacing w:line="580" w:lineRule="exact"/>
        <w:rPr>
          <w:rFonts w:ascii="Arial" w:eastAsia="方正仿宋_GBK" w:hAnsi="Arial" w:cs="Arial"/>
          <w:sz w:val="32"/>
          <w:szCs w:val="32"/>
        </w:rPr>
      </w:pPr>
      <w:r w:rsidRPr="00B27DA0">
        <w:rPr>
          <w:rFonts w:ascii="Arial" w:eastAsia="方正仿宋_GBK" w:hAnsi="Arial" w:cs="Arial" w:hint="eastAsia"/>
          <w:b/>
          <w:bCs/>
          <w:sz w:val="32"/>
          <w:szCs w:val="32"/>
        </w:rPr>
        <w:t>7</w:t>
      </w:r>
      <w:r w:rsidRPr="00B27DA0">
        <w:rPr>
          <w:rFonts w:ascii="Arial" w:eastAsia="方正仿宋_GBK" w:hAnsi="Arial" w:cs="Arial" w:hint="eastAsia"/>
          <w:b/>
          <w:bCs/>
          <w:sz w:val="32"/>
          <w:szCs w:val="32"/>
        </w:rPr>
        <w:t>）如何申请：</w:t>
      </w:r>
      <w:r w:rsidRPr="00C11EA9">
        <w:rPr>
          <w:rFonts w:ascii="Arial" w:eastAsia="方正仿宋_GBK" w:hAnsi="Arial" w:cs="Arial"/>
          <w:sz w:val="32"/>
          <w:szCs w:val="32"/>
        </w:rPr>
        <w:t>请将以下申请材料直接发送至</w:t>
      </w:r>
      <w:r w:rsidRPr="00C11EA9">
        <w:rPr>
          <w:rFonts w:ascii="Arial" w:eastAsia="方正仿宋_GBK" w:hAnsi="Arial" w:cs="Arial"/>
          <w:sz w:val="32"/>
          <w:szCs w:val="32"/>
        </w:rPr>
        <w:t>LL.M</w:t>
      </w:r>
      <w:r w:rsidRPr="00C11EA9">
        <w:rPr>
          <w:rFonts w:ascii="Arial" w:eastAsia="方正仿宋_GBK" w:hAnsi="Arial" w:cs="Arial"/>
          <w:sz w:val="32"/>
          <w:szCs w:val="32"/>
        </w:rPr>
        <w:t>录取办公室</w:t>
      </w:r>
      <w:hyperlink r:id="rId10" w:history="1">
        <w:r w:rsidRPr="00EB1DA2">
          <w:rPr>
            <w:rStyle w:val="Hyperlink"/>
            <w:rFonts w:ascii="Arial" w:eastAsia="方正仿宋_GBK" w:hAnsi="Arial" w:cs="Arial"/>
            <w:b/>
            <w:bCs/>
            <w:i/>
            <w:iCs/>
            <w:sz w:val="32"/>
            <w:szCs w:val="32"/>
          </w:rPr>
          <w:t>llmadmit@pennstatelaw.psu.edu</w:t>
        </w:r>
      </w:hyperlink>
      <w:r w:rsidRPr="00C11EA9">
        <w:rPr>
          <w:rFonts w:ascii="Arial" w:eastAsia="方正仿宋_GBK" w:hAnsi="Arial" w:cs="Arial"/>
          <w:sz w:val="32"/>
          <w:szCs w:val="32"/>
        </w:rPr>
        <w:t>，免申请费：</w:t>
      </w:r>
    </w:p>
    <w:p w14:paraId="58ED63AF" w14:textId="77777777" w:rsidR="00B27DA0" w:rsidRPr="00B27DA0" w:rsidRDefault="00B27DA0" w:rsidP="000E79DA">
      <w:pPr>
        <w:spacing w:line="580" w:lineRule="exact"/>
        <w:jc w:val="left"/>
        <w:rPr>
          <w:rFonts w:ascii="Arial" w:eastAsia="方正仿宋_GBK" w:hAnsi="Arial" w:cs="Arial"/>
          <w:sz w:val="32"/>
          <w:szCs w:val="32"/>
        </w:rPr>
      </w:pPr>
      <w:r>
        <w:rPr>
          <w:rFonts w:ascii="Arial" w:eastAsia="方正仿宋_GBK" w:hAnsi="Arial" w:cs="Arial"/>
          <w:sz w:val="32"/>
          <w:szCs w:val="32"/>
        </w:rPr>
        <w:lastRenderedPageBreak/>
        <w:t>a.</w:t>
      </w:r>
      <w:r w:rsidRPr="00B27DA0">
        <w:rPr>
          <w:rFonts w:ascii="Arial" w:eastAsia="方正仿宋_GBK" w:hAnsi="Arial" w:cs="Arial"/>
          <w:sz w:val="32"/>
          <w:szCs w:val="32"/>
        </w:rPr>
        <w:t>申请表</w:t>
      </w:r>
      <w:hyperlink r:id="rId11" w:history="1">
        <w:r w:rsidRPr="00B27DA0">
          <w:rPr>
            <w:rStyle w:val="Hyperlink"/>
            <w:rFonts w:ascii="Arial" w:eastAsia="方正仿宋_GBK" w:hAnsi="Arial" w:cs="Arial"/>
            <w:sz w:val="32"/>
            <w:szCs w:val="32"/>
          </w:rPr>
          <w:t>https://pennstatelaw.psu.edu/form/application-form-graduate-and-international-programs</w:t>
        </w:r>
      </w:hyperlink>
    </w:p>
    <w:p w14:paraId="261622C4" w14:textId="77777777" w:rsidR="00B27DA0" w:rsidRPr="00B27DA0" w:rsidRDefault="00B27DA0" w:rsidP="00B27DA0">
      <w:pPr>
        <w:spacing w:line="580" w:lineRule="exact"/>
        <w:rPr>
          <w:rFonts w:ascii="Arial" w:eastAsia="方正仿宋_GBK" w:hAnsi="Arial" w:cs="Arial"/>
          <w:sz w:val="32"/>
          <w:szCs w:val="32"/>
        </w:rPr>
      </w:pPr>
      <w:r>
        <w:rPr>
          <w:rFonts w:ascii="Arial" w:eastAsia="方正仿宋_GBK" w:hAnsi="Arial" w:cs="Arial" w:hint="eastAsia"/>
          <w:sz w:val="32"/>
          <w:szCs w:val="32"/>
        </w:rPr>
        <w:t>b.</w:t>
      </w:r>
      <w:r w:rsidRPr="00B27DA0">
        <w:rPr>
          <w:rFonts w:ascii="Arial" w:eastAsia="方正仿宋_GBK" w:hAnsi="Arial" w:cs="Arial"/>
          <w:sz w:val="32"/>
          <w:szCs w:val="32"/>
        </w:rPr>
        <w:t>成绩单：申请者应提供先</w:t>
      </w:r>
      <w:r w:rsidR="009539ED">
        <w:rPr>
          <w:rFonts w:ascii="Arial" w:eastAsia="方正仿宋_GBK" w:hAnsi="Arial" w:cs="Arial" w:hint="eastAsia"/>
          <w:sz w:val="32"/>
          <w:szCs w:val="32"/>
        </w:rPr>
        <w:t>前</w:t>
      </w:r>
      <w:r w:rsidRPr="00B27DA0">
        <w:rPr>
          <w:rFonts w:ascii="Arial" w:eastAsia="方正仿宋_GBK" w:hAnsi="Arial" w:cs="Arial"/>
          <w:sz w:val="32"/>
          <w:szCs w:val="32"/>
        </w:rPr>
        <w:t>所就读的大专院校之成绩单，成绩单须含英文译本。申请时可提供扫描件，待录取成功后入学时提交原件归档。</w:t>
      </w:r>
    </w:p>
    <w:p w14:paraId="3A408C26" w14:textId="3D4B2360" w:rsidR="00B27DA0" w:rsidRPr="00B27DA0" w:rsidRDefault="00B27DA0" w:rsidP="00B27DA0">
      <w:pPr>
        <w:spacing w:line="580" w:lineRule="exact"/>
        <w:rPr>
          <w:rFonts w:ascii="Arial" w:eastAsia="方正仿宋_GBK" w:hAnsi="Arial" w:cs="Arial"/>
          <w:sz w:val="32"/>
          <w:szCs w:val="32"/>
        </w:rPr>
      </w:pPr>
      <w:r>
        <w:rPr>
          <w:rFonts w:ascii="Arial" w:eastAsia="方正仿宋_GBK" w:hAnsi="Arial" w:cs="Arial" w:hint="eastAsia"/>
          <w:sz w:val="32"/>
          <w:szCs w:val="32"/>
        </w:rPr>
        <w:t>c.</w:t>
      </w:r>
      <w:r w:rsidRPr="00B27DA0">
        <w:rPr>
          <w:rFonts w:ascii="Arial" w:eastAsia="方正仿宋_GBK" w:hAnsi="Arial" w:cs="Arial"/>
          <w:sz w:val="32"/>
          <w:szCs w:val="32"/>
        </w:rPr>
        <w:t>英语成绩：托福</w:t>
      </w:r>
      <w:r w:rsidRPr="00B27DA0">
        <w:rPr>
          <w:rFonts w:ascii="Arial" w:eastAsia="方正仿宋_GBK" w:hAnsi="Arial" w:cs="Arial"/>
          <w:sz w:val="32"/>
          <w:szCs w:val="32"/>
        </w:rPr>
        <w:t>88</w:t>
      </w:r>
      <w:r w:rsidRPr="00B27DA0">
        <w:rPr>
          <w:rFonts w:ascii="Arial" w:eastAsia="方正仿宋_GBK" w:hAnsi="Arial" w:cs="Arial"/>
          <w:sz w:val="32"/>
          <w:szCs w:val="32"/>
        </w:rPr>
        <w:t>（网考）或</w:t>
      </w:r>
      <w:r w:rsidRPr="00B27DA0">
        <w:rPr>
          <w:rFonts w:ascii="Arial" w:eastAsia="方正仿宋_GBK" w:hAnsi="Arial" w:cs="Arial"/>
          <w:sz w:val="32"/>
          <w:szCs w:val="32"/>
        </w:rPr>
        <w:t>575</w:t>
      </w:r>
      <w:r w:rsidRPr="00B27DA0">
        <w:rPr>
          <w:rFonts w:ascii="Arial" w:eastAsia="方正仿宋_GBK" w:hAnsi="Arial" w:cs="Arial"/>
          <w:sz w:val="32"/>
          <w:szCs w:val="32"/>
        </w:rPr>
        <w:t>（笔试），</w:t>
      </w:r>
      <w:r w:rsidRPr="00B27DA0">
        <w:rPr>
          <w:rFonts w:ascii="Arial" w:eastAsia="方正仿宋_GBK" w:hAnsi="Arial" w:cs="Arial"/>
          <w:sz w:val="32"/>
          <w:szCs w:val="32"/>
        </w:rPr>
        <w:t>PSU</w:t>
      </w:r>
      <w:r w:rsidRPr="00B27DA0">
        <w:rPr>
          <w:rFonts w:ascii="Arial" w:eastAsia="方正仿宋_GBK" w:hAnsi="Arial" w:cs="Arial"/>
          <w:sz w:val="32"/>
          <w:szCs w:val="32"/>
        </w:rPr>
        <w:t>法学院针对托福考试的代码为</w:t>
      </w:r>
      <w:r w:rsidRPr="00B27DA0">
        <w:rPr>
          <w:rFonts w:ascii="Arial" w:eastAsia="方正仿宋_GBK" w:hAnsi="Arial" w:cs="Arial"/>
          <w:sz w:val="32"/>
          <w:szCs w:val="32"/>
        </w:rPr>
        <w:t>2660</w:t>
      </w:r>
      <w:r w:rsidRPr="00B27DA0">
        <w:rPr>
          <w:rFonts w:ascii="Arial" w:eastAsia="方正仿宋_GBK" w:hAnsi="Arial" w:cs="Arial"/>
          <w:sz w:val="32"/>
          <w:szCs w:val="32"/>
        </w:rPr>
        <w:t>；或者雅思</w:t>
      </w:r>
      <w:r w:rsidRPr="00B27DA0">
        <w:rPr>
          <w:rFonts w:ascii="Arial" w:eastAsia="方正仿宋_GBK" w:hAnsi="Arial" w:cs="Arial"/>
          <w:sz w:val="32"/>
          <w:szCs w:val="32"/>
        </w:rPr>
        <w:t>6.5</w:t>
      </w:r>
      <w:r w:rsidRPr="00B27DA0">
        <w:rPr>
          <w:rFonts w:ascii="Arial" w:eastAsia="方正仿宋_GBK" w:hAnsi="Arial" w:cs="Arial"/>
          <w:sz w:val="32"/>
          <w:szCs w:val="32"/>
        </w:rPr>
        <w:t>。专业优秀者，英语成绩要求可以适当放宽。</w:t>
      </w:r>
      <w:r w:rsidR="00194119" w:rsidRPr="000751F7">
        <w:rPr>
          <w:rFonts w:ascii="Arial" w:eastAsia="方正仿宋_GBK" w:hAnsi="Arial" w:cs="Arial" w:hint="eastAsia"/>
          <w:sz w:val="32"/>
          <w:szCs w:val="32"/>
          <w:u w:val="single"/>
        </w:rPr>
        <w:t>鉴于目前雅思托福考</w:t>
      </w:r>
      <w:r w:rsidR="00A56738" w:rsidRPr="000751F7">
        <w:rPr>
          <w:rFonts w:ascii="Arial" w:eastAsia="方正仿宋_GBK" w:hAnsi="Arial" w:cs="Arial" w:hint="eastAsia"/>
          <w:sz w:val="32"/>
          <w:szCs w:val="32"/>
          <w:u w:val="single"/>
        </w:rPr>
        <w:t>点紧张，</w:t>
      </w:r>
      <w:r w:rsidR="009E6222">
        <w:rPr>
          <w:rFonts w:ascii="Arial" w:eastAsia="方正仿宋_GBK" w:hAnsi="Arial" w:cs="Arial" w:hint="eastAsia"/>
          <w:sz w:val="32"/>
          <w:szCs w:val="32"/>
          <w:u w:val="single"/>
        </w:rPr>
        <w:t>申请者</w:t>
      </w:r>
      <w:r w:rsidR="00A56738" w:rsidRPr="000751F7">
        <w:rPr>
          <w:rFonts w:ascii="Arial" w:eastAsia="方正仿宋_GBK" w:hAnsi="Arial" w:cs="Arial" w:hint="eastAsia"/>
          <w:sz w:val="32"/>
          <w:szCs w:val="32"/>
          <w:u w:val="single"/>
        </w:rPr>
        <w:t>可以先提交除英语成绩</w:t>
      </w:r>
      <w:r w:rsidR="009E6222">
        <w:rPr>
          <w:rFonts w:ascii="Arial" w:eastAsia="方正仿宋_GBK" w:hAnsi="Arial" w:cs="Arial" w:hint="eastAsia"/>
          <w:sz w:val="32"/>
          <w:szCs w:val="32"/>
          <w:u w:val="single"/>
        </w:rPr>
        <w:t>外</w:t>
      </w:r>
      <w:r w:rsidR="00A56738" w:rsidRPr="000751F7">
        <w:rPr>
          <w:rFonts w:ascii="Arial" w:eastAsia="方正仿宋_GBK" w:hAnsi="Arial" w:cs="Arial" w:hint="eastAsia"/>
          <w:sz w:val="32"/>
          <w:szCs w:val="32"/>
          <w:u w:val="single"/>
        </w:rPr>
        <w:t>的其它材料，</w:t>
      </w:r>
      <w:r w:rsidR="007167D7" w:rsidRPr="000751F7">
        <w:rPr>
          <w:rFonts w:ascii="Arial" w:eastAsia="方正仿宋_GBK" w:hAnsi="Arial" w:cs="Arial" w:hint="eastAsia"/>
          <w:sz w:val="32"/>
          <w:szCs w:val="32"/>
          <w:u w:val="single"/>
        </w:rPr>
        <w:t>录取委员会审查后</w:t>
      </w:r>
      <w:r w:rsidR="000751F7" w:rsidRPr="000751F7">
        <w:rPr>
          <w:rFonts w:ascii="Arial" w:eastAsia="方正仿宋_GBK" w:hAnsi="Arial" w:cs="Arial" w:hint="eastAsia"/>
          <w:sz w:val="32"/>
          <w:szCs w:val="32"/>
          <w:u w:val="single"/>
        </w:rPr>
        <w:t>将安排面试，面试合格者有望豁免英语成绩。</w:t>
      </w:r>
    </w:p>
    <w:p w14:paraId="594D6A91" w14:textId="77777777" w:rsidR="00B27DA0" w:rsidRPr="00B27DA0" w:rsidRDefault="00B27DA0" w:rsidP="00B27DA0">
      <w:pPr>
        <w:spacing w:line="580" w:lineRule="exact"/>
        <w:rPr>
          <w:rFonts w:ascii="Arial" w:eastAsia="方正仿宋_GBK" w:hAnsi="Arial" w:cs="Arial"/>
          <w:sz w:val="32"/>
          <w:szCs w:val="32"/>
        </w:rPr>
      </w:pPr>
      <w:r>
        <w:rPr>
          <w:rFonts w:ascii="Arial" w:eastAsia="方正仿宋_GBK" w:hAnsi="Arial" w:cs="Arial" w:hint="eastAsia"/>
          <w:sz w:val="32"/>
          <w:szCs w:val="32"/>
        </w:rPr>
        <w:t>d.</w:t>
      </w:r>
      <w:r w:rsidRPr="00B27DA0">
        <w:rPr>
          <w:rFonts w:ascii="Arial" w:eastAsia="方正仿宋_GBK" w:hAnsi="Arial" w:cs="Arial"/>
          <w:sz w:val="32"/>
          <w:szCs w:val="32"/>
        </w:rPr>
        <w:t>英文简历</w:t>
      </w:r>
    </w:p>
    <w:p w14:paraId="09FE1193" w14:textId="77777777" w:rsidR="00B27DA0" w:rsidRPr="00B27DA0" w:rsidRDefault="00B27DA0" w:rsidP="00B27DA0">
      <w:pPr>
        <w:spacing w:line="580" w:lineRule="exact"/>
        <w:rPr>
          <w:rFonts w:ascii="Arial" w:eastAsia="方正仿宋_GBK" w:hAnsi="Arial" w:cs="Arial"/>
          <w:sz w:val="32"/>
          <w:szCs w:val="32"/>
        </w:rPr>
      </w:pPr>
      <w:r>
        <w:rPr>
          <w:rFonts w:ascii="Arial" w:eastAsia="方正仿宋_GBK" w:hAnsi="Arial" w:cs="Arial"/>
          <w:sz w:val="32"/>
          <w:szCs w:val="32"/>
        </w:rPr>
        <w:t>e.</w:t>
      </w:r>
      <w:r w:rsidRPr="00B27DA0">
        <w:rPr>
          <w:rFonts w:ascii="Arial" w:eastAsia="方正仿宋_GBK" w:hAnsi="Arial" w:cs="Arial"/>
          <w:sz w:val="32"/>
          <w:szCs w:val="32"/>
        </w:rPr>
        <w:t>个人陈述（</w:t>
      </w:r>
      <w:r w:rsidRPr="00B27DA0">
        <w:rPr>
          <w:rFonts w:ascii="Arial" w:eastAsia="方正仿宋_GBK" w:hAnsi="Arial" w:cs="Arial"/>
          <w:sz w:val="32"/>
          <w:szCs w:val="32"/>
        </w:rPr>
        <w:t>personal statement</w:t>
      </w:r>
      <w:r w:rsidRPr="00B27DA0">
        <w:rPr>
          <w:rFonts w:ascii="Arial" w:eastAsia="方正仿宋_GBK" w:hAnsi="Arial" w:cs="Arial"/>
          <w:sz w:val="32"/>
          <w:szCs w:val="32"/>
        </w:rPr>
        <w:t>）：申请者应提供一到两页的英文个人陈述来阐述求学理由以及未来目标和计划。鼓励申请者强调作为法律工作者或学生的成就。</w:t>
      </w:r>
    </w:p>
    <w:p w14:paraId="72F4E028" w14:textId="77777777" w:rsidR="00B27DA0" w:rsidRPr="00B27DA0" w:rsidRDefault="00B27DA0" w:rsidP="00B27DA0">
      <w:pPr>
        <w:widowControl/>
        <w:shd w:val="clear" w:color="auto" w:fill="FFFFFF"/>
        <w:spacing w:line="580" w:lineRule="exact"/>
        <w:rPr>
          <w:rFonts w:ascii="Arial" w:eastAsia="方正仿宋_GBK" w:hAnsi="Arial" w:cs="Arial"/>
          <w:bCs/>
          <w:sz w:val="32"/>
          <w:szCs w:val="32"/>
        </w:rPr>
      </w:pPr>
      <w:r>
        <w:rPr>
          <w:rFonts w:ascii="Arial" w:eastAsia="方正仿宋_GBK" w:hAnsi="Arial" w:cs="Arial"/>
          <w:sz w:val="32"/>
          <w:szCs w:val="32"/>
        </w:rPr>
        <w:t>f.</w:t>
      </w:r>
      <w:r w:rsidRPr="00B27DA0">
        <w:rPr>
          <w:rFonts w:ascii="Arial" w:eastAsia="方正仿宋_GBK" w:hAnsi="Arial" w:cs="Arial"/>
          <w:sz w:val="32"/>
          <w:szCs w:val="32"/>
        </w:rPr>
        <w:t>两封英文推荐信：推荐信可以来自申请者的教授或雇主。推荐信应写明推荐人与申请者相识时间</w:t>
      </w:r>
      <w:r w:rsidR="009539ED">
        <w:rPr>
          <w:rFonts w:ascii="Arial" w:eastAsia="方正仿宋_GBK" w:hAnsi="Arial" w:cs="Arial" w:hint="eastAsia"/>
          <w:sz w:val="32"/>
          <w:szCs w:val="32"/>
        </w:rPr>
        <w:t>以及</w:t>
      </w:r>
      <w:r w:rsidRPr="00B27DA0">
        <w:rPr>
          <w:rFonts w:ascii="Arial" w:eastAsia="方正仿宋_GBK" w:hAnsi="Arial" w:cs="Arial"/>
          <w:sz w:val="32"/>
          <w:szCs w:val="32"/>
        </w:rPr>
        <w:t>双方关系，并着重描述申请者在英语环境下接受进一步法律教育的资质。</w:t>
      </w:r>
    </w:p>
    <w:p w14:paraId="7547A89B" w14:textId="3790C852" w:rsidR="00976F80" w:rsidRDefault="00AE2BC9" w:rsidP="00AE2BC9">
      <w:pPr>
        <w:widowControl/>
        <w:shd w:val="clear" w:color="auto" w:fill="FFFFFF"/>
        <w:spacing w:line="580" w:lineRule="exact"/>
        <w:rPr>
          <w:rFonts w:ascii="Arial" w:eastAsia="方正仿宋_GBK" w:hAnsi="Arial" w:cs="Arial"/>
          <w:b/>
          <w:bCs/>
          <w:sz w:val="32"/>
          <w:szCs w:val="32"/>
        </w:rPr>
      </w:pPr>
      <w:r w:rsidRPr="00DA7C2C">
        <w:rPr>
          <w:rFonts w:ascii="Arial" w:eastAsia="方正仿宋_GBK" w:hAnsi="Arial" w:cs="Arial" w:hint="eastAsia"/>
          <w:b/>
          <w:bCs/>
          <w:sz w:val="32"/>
          <w:szCs w:val="32"/>
        </w:rPr>
        <w:t>8</w:t>
      </w:r>
      <w:r w:rsidRPr="00DA7C2C">
        <w:rPr>
          <w:rFonts w:ascii="Arial" w:eastAsia="方正仿宋_GBK" w:hAnsi="Arial" w:cs="Arial" w:hint="eastAsia"/>
          <w:b/>
          <w:bCs/>
          <w:sz w:val="32"/>
          <w:szCs w:val="32"/>
        </w:rPr>
        <w:t>）</w:t>
      </w:r>
      <w:r w:rsidR="00447ED2">
        <w:rPr>
          <w:rFonts w:ascii="Arial" w:eastAsia="方正仿宋_GBK" w:hAnsi="Arial" w:cs="Arial" w:hint="eastAsia"/>
          <w:b/>
          <w:bCs/>
          <w:sz w:val="32"/>
          <w:szCs w:val="32"/>
        </w:rPr>
        <w:t>奖学金评定说明：</w:t>
      </w:r>
    </w:p>
    <w:p w14:paraId="4861B36D" w14:textId="1D60BFC9" w:rsidR="00447ED2" w:rsidRDefault="00447ED2" w:rsidP="00AE2BC9">
      <w:pPr>
        <w:widowControl/>
        <w:shd w:val="clear" w:color="auto" w:fill="FFFFFF"/>
        <w:spacing w:line="580" w:lineRule="exact"/>
        <w:rPr>
          <w:rFonts w:ascii="Arial" w:eastAsia="方正仿宋_GBK" w:hAnsi="Arial" w:cs="Arial"/>
          <w:sz w:val="32"/>
          <w:szCs w:val="32"/>
        </w:rPr>
      </w:pPr>
      <w:r w:rsidRPr="00447ED2">
        <w:rPr>
          <w:rFonts w:ascii="Arial" w:eastAsia="方正仿宋_GBK" w:hAnsi="Arial" w:cs="Arial" w:hint="eastAsia"/>
          <w:sz w:val="32"/>
          <w:szCs w:val="32"/>
        </w:rPr>
        <w:t>奖学金</w:t>
      </w:r>
      <w:r>
        <w:rPr>
          <w:rFonts w:ascii="Arial" w:eastAsia="方正仿宋_GBK" w:hAnsi="Arial" w:cs="Arial" w:hint="eastAsia"/>
          <w:sz w:val="32"/>
          <w:szCs w:val="32"/>
        </w:rPr>
        <w:t>无需单独申请，每一位申请者都会</w:t>
      </w:r>
      <w:r w:rsidR="000A6402">
        <w:rPr>
          <w:rFonts w:ascii="Arial" w:eastAsia="方正仿宋_GBK" w:hAnsi="Arial" w:cs="Arial" w:hint="eastAsia"/>
          <w:sz w:val="32"/>
          <w:szCs w:val="32"/>
        </w:rPr>
        <w:t>被予以考虑。</w:t>
      </w:r>
      <w:r w:rsidR="00CD2F84">
        <w:rPr>
          <w:rFonts w:ascii="Arial" w:eastAsia="方正仿宋_GBK" w:hAnsi="Arial" w:cs="Arial" w:hint="eastAsia"/>
          <w:sz w:val="32"/>
          <w:szCs w:val="32"/>
        </w:rPr>
        <w:t>奖学金数额由录取委员会综合考虑以下因素</w:t>
      </w:r>
      <w:r w:rsidR="008E1459">
        <w:rPr>
          <w:rFonts w:ascii="Arial" w:eastAsia="方正仿宋_GBK" w:hAnsi="Arial" w:cs="Arial" w:hint="eastAsia"/>
          <w:sz w:val="32"/>
          <w:szCs w:val="32"/>
        </w:rPr>
        <w:t>而评定：</w:t>
      </w:r>
    </w:p>
    <w:p w14:paraId="23AA3CFD" w14:textId="3C9AF59E" w:rsidR="008E1459" w:rsidRPr="008E1459" w:rsidRDefault="00987C21" w:rsidP="008E1459">
      <w:pPr>
        <w:pStyle w:val="ListParagraph"/>
        <w:widowControl/>
        <w:numPr>
          <w:ilvl w:val="0"/>
          <w:numId w:val="5"/>
        </w:numPr>
        <w:shd w:val="clear" w:color="auto" w:fill="FFFFFF"/>
        <w:spacing w:line="580" w:lineRule="exact"/>
        <w:rPr>
          <w:rFonts w:ascii="Arial" w:eastAsia="方正仿宋_GBK" w:hAnsi="Arial" w:cs="Arial"/>
          <w:sz w:val="32"/>
          <w:szCs w:val="32"/>
        </w:rPr>
      </w:pPr>
      <w:r>
        <w:rPr>
          <w:rFonts w:ascii="Arial" w:eastAsia="方正仿宋_GBK" w:hAnsi="Arial" w:cs="Arial" w:hint="eastAsia"/>
          <w:sz w:val="32"/>
          <w:szCs w:val="32"/>
        </w:rPr>
        <w:t>学业</w:t>
      </w:r>
      <w:r w:rsidR="008E1459" w:rsidRPr="008E1459">
        <w:rPr>
          <w:rFonts w:ascii="Arial" w:eastAsia="方正仿宋_GBK" w:hAnsi="Arial" w:cs="Arial" w:hint="eastAsia"/>
          <w:sz w:val="32"/>
          <w:szCs w:val="32"/>
        </w:rPr>
        <w:t>表现</w:t>
      </w:r>
    </w:p>
    <w:p w14:paraId="0C227CC1" w14:textId="30F7E3B2" w:rsidR="008E1459" w:rsidRDefault="00B14143" w:rsidP="008E1459">
      <w:pPr>
        <w:pStyle w:val="ListParagraph"/>
        <w:widowControl/>
        <w:numPr>
          <w:ilvl w:val="0"/>
          <w:numId w:val="5"/>
        </w:numPr>
        <w:shd w:val="clear" w:color="auto" w:fill="FFFFFF"/>
        <w:spacing w:line="580" w:lineRule="exact"/>
        <w:rPr>
          <w:rFonts w:ascii="Arial" w:eastAsia="方正仿宋_GBK" w:hAnsi="Arial" w:cs="Arial"/>
          <w:sz w:val="32"/>
          <w:szCs w:val="32"/>
        </w:rPr>
      </w:pPr>
      <w:r>
        <w:rPr>
          <w:rFonts w:ascii="Arial" w:eastAsia="方正仿宋_GBK" w:hAnsi="Arial" w:cs="Arial" w:hint="eastAsia"/>
          <w:sz w:val="32"/>
          <w:szCs w:val="32"/>
        </w:rPr>
        <w:t>职业经历（所有工作经历都</w:t>
      </w:r>
      <w:r w:rsidR="00D85A3D">
        <w:rPr>
          <w:rFonts w:ascii="Arial" w:eastAsia="方正仿宋_GBK" w:hAnsi="Arial" w:cs="Arial" w:hint="eastAsia"/>
          <w:sz w:val="32"/>
          <w:szCs w:val="32"/>
        </w:rPr>
        <w:t>会被参考</w:t>
      </w:r>
      <w:r>
        <w:rPr>
          <w:rFonts w:ascii="Arial" w:eastAsia="方正仿宋_GBK" w:hAnsi="Arial" w:cs="Arial" w:hint="eastAsia"/>
          <w:sz w:val="32"/>
          <w:szCs w:val="32"/>
        </w:rPr>
        <w:t>）</w:t>
      </w:r>
    </w:p>
    <w:p w14:paraId="4347B0B9" w14:textId="0F782DCB" w:rsidR="00FE68C8" w:rsidRDefault="00227408" w:rsidP="008E1459">
      <w:pPr>
        <w:pStyle w:val="ListParagraph"/>
        <w:widowControl/>
        <w:numPr>
          <w:ilvl w:val="0"/>
          <w:numId w:val="5"/>
        </w:numPr>
        <w:shd w:val="clear" w:color="auto" w:fill="FFFFFF"/>
        <w:spacing w:line="580" w:lineRule="exact"/>
        <w:rPr>
          <w:rFonts w:ascii="Arial" w:eastAsia="方正仿宋_GBK" w:hAnsi="Arial" w:cs="Arial"/>
          <w:sz w:val="32"/>
          <w:szCs w:val="32"/>
        </w:rPr>
      </w:pPr>
      <w:r>
        <w:rPr>
          <w:rFonts w:ascii="Arial" w:eastAsia="方正仿宋_GBK" w:hAnsi="Arial" w:cs="Arial" w:hint="eastAsia"/>
          <w:sz w:val="32"/>
          <w:szCs w:val="32"/>
        </w:rPr>
        <w:t>学费补贴需求（支持出国留学的财力</w:t>
      </w:r>
      <w:r w:rsidR="00FE68C8">
        <w:rPr>
          <w:rFonts w:ascii="Arial" w:eastAsia="方正仿宋_GBK" w:hAnsi="Arial" w:cs="Arial" w:hint="eastAsia"/>
          <w:sz w:val="32"/>
          <w:szCs w:val="32"/>
        </w:rPr>
        <w:t>）</w:t>
      </w:r>
    </w:p>
    <w:p w14:paraId="30E6EE25" w14:textId="51C5B630" w:rsidR="00D85A3D" w:rsidRDefault="00D46950" w:rsidP="008E1459">
      <w:pPr>
        <w:pStyle w:val="ListParagraph"/>
        <w:widowControl/>
        <w:numPr>
          <w:ilvl w:val="0"/>
          <w:numId w:val="5"/>
        </w:numPr>
        <w:shd w:val="clear" w:color="auto" w:fill="FFFFFF"/>
        <w:spacing w:line="580" w:lineRule="exact"/>
        <w:rPr>
          <w:rFonts w:ascii="Arial" w:eastAsia="方正仿宋_GBK" w:hAnsi="Arial" w:cs="Arial"/>
          <w:sz w:val="32"/>
          <w:szCs w:val="32"/>
        </w:rPr>
      </w:pPr>
      <w:r>
        <w:rPr>
          <w:rFonts w:ascii="Arial" w:eastAsia="方正仿宋_GBK" w:hAnsi="Arial" w:cs="Arial" w:hint="eastAsia"/>
          <w:sz w:val="32"/>
          <w:szCs w:val="32"/>
        </w:rPr>
        <w:t>面试</w:t>
      </w:r>
      <w:r w:rsidR="00FE68C8">
        <w:rPr>
          <w:rFonts w:ascii="Arial" w:eastAsia="方正仿宋_GBK" w:hAnsi="Arial" w:cs="Arial" w:hint="eastAsia"/>
          <w:sz w:val="32"/>
          <w:szCs w:val="32"/>
        </w:rPr>
        <w:t>及后续表现出的对出国的决心</w:t>
      </w:r>
    </w:p>
    <w:p w14:paraId="28EB3C29" w14:textId="60A71F67" w:rsidR="00FE68C8" w:rsidRPr="008E1459" w:rsidRDefault="00FE68C8" w:rsidP="008E1459">
      <w:pPr>
        <w:pStyle w:val="ListParagraph"/>
        <w:widowControl/>
        <w:numPr>
          <w:ilvl w:val="0"/>
          <w:numId w:val="5"/>
        </w:numPr>
        <w:shd w:val="clear" w:color="auto" w:fill="FFFFFF"/>
        <w:spacing w:line="580" w:lineRule="exact"/>
        <w:rPr>
          <w:rFonts w:ascii="Arial" w:eastAsia="方正仿宋_GBK" w:hAnsi="Arial" w:cs="Arial"/>
          <w:sz w:val="32"/>
          <w:szCs w:val="32"/>
        </w:rPr>
      </w:pPr>
      <w:r>
        <w:rPr>
          <w:rFonts w:ascii="Arial" w:eastAsia="方正仿宋_GBK" w:hAnsi="Arial" w:cs="Arial" w:hint="eastAsia"/>
          <w:sz w:val="32"/>
          <w:szCs w:val="32"/>
        </w:rPr>
        <w:lastRenderedPageBreak/>
        <w:t>其它（例如</w:t>
      </w:r>
      <w:r w:rsidR="00B77C66">
        <w:rPr>
          <w:rFonts w:ascii="Arial" w:eastAsia="方正仿宋_GBK" w:hAnsi="Arial" w:cs="Arial" w:hint="eastAsia"/>
          <w:sz w:val="32"/>
          <w:szCs w:val="32"/>
        </w:rPr>
        <w:t>多样化</w:t>
      </w:r>
      <w:r w:rsidR="00987C21">
        <w:rPr>
          <w:rFonts w:ascii="Arial" w:eastAsia="方正仿宋_GBK" w:hAnsi="Arial" w:cs="Arial" w:hint="eastAsia"/>
          <w:sz w:val="32"/>
          <w:szCs w:val="32"/>
        </w:rPr>
        <w:t>、志愿者经历等等</w:t>
      </w:r>
      <w:r>
        <w:rPr>
          <w:rFonts w:ascii="Arial" w:eastAsia="方正仿宋_GBK" w:hAnsi="Arial" w:cs="Arial" w:hint="eastAsia"/>
          <w:sz w:val="32"/>
          <w:szCs w:val="32"/>
        </w:rPr>
        <w:t>）</w:t>
      </w:r>
    </w:p>
    <w:p w14:paraId="374861BB" w14:textId="3B03E7B9" w:rsidR="00AE2BC9" w:rsidRDefault="00447ED2" w:rsidP="00AE2BC9">
      <w:pPr>
        <w:widowControl/>
        <w:shd w:val="clear" w:color="auto" w:fill="FFFFFF"/>
        <w:spacing w:line="580" w:lineRule="exact"/>
        <w:rPr>
          <w:rFonts w:ascii="Arial" w:eastAsia="方正仿宋_GBK" w:hAnsi="Arial" w:cs="Arial"/>
          <w:b/>
          <w:bCs/>
          <w:sz w:val="32"/>
          <w:szCs w:val="32"/>
        </w:rPr>
      </w:pPr>
      <w:r>
        <w:rPr>
          <w:rFonts w:ascii="Arial" w:eastAsia="方正仿宋_GBK" w:hAnsi="Arial" w:cs="Arial" w:hint="eastAsia"/>
          <w:b/>
          <w:bCs/>
          <w:sz w:val="32"/>
          <w:szCs w:val="32"/>
        </w:rPr>
        <w:t>9</w:t>
      </w:r>
      <w:r>
        <w:rPr>
          <w:rFonts w:ascii="Arial" w:eastAsia="方正仿宋_GBK" w:hAnsi="Arial" w:cs="Arial" w:hint="eastAsia"/>
          <w:b/>
          <w:bCs/>
          <w:sz w:val="32"/>
          <w:szCs w:val="32"/>
        </w:rPr>
        <w:t>）</w:t>
      </w:r>
      <w:r w:rsidR="00AE2BC9">
        <w:rPr>
          <w:rFonts w:ascii="Arial" w:eastAsia="方正仿宋_GBK" w:hAnsi="Arial" w:cs="Arial" w:hint="eastAsia"/>
          <w:b/>
          <w:bCs/>
          <w:sz w:val="32"/>
          <w:szCs w:val="32"/>
        </w:rPr>
        <w:t>其它联系方式</w:t>
      </w:r>
    </w:p>
    <w:p w14:paraId="6EDA1EDE" w14:textId="77777777" w:rsidR="00AE2BC9" w:rsidRDefault="00AE2BC9" w:rsidP="00AE2BC9">
      <w:pPr>
        <w:widowControl/>
        <w:shd w:val="clear" w:color="auto" w:fill="FFFFFF"/>
        <w:spacing w:line="580" w:lineRule="exact"/>
        <w:rPr>
          <w:rFonts w:ascii="Arial" w:eastAsia="方正仿宋_GBK" w:hAnsi="Arial" w:cs="Arial"/>
          <w:sz w:val="32"/>
          <w:szCs w:val="32"/>
        </w:rPr>
      </w:pPr>
      <w:r w:rsidRPr="00DA7C2C">
        <w:rPr>
          <w:rFonts w:ascii="Arial" w:eastAsia="方正仿宋_GBK" w:hAnsi="Arial" w:cs="Arial" w:hint="eastAsia"/>
          <w:sz w:val="32"/>
          <w:szCs w:val="32"/>
        </w:rPr>
        <w:t>微信</w:t>
      </w:r>
      <w:r>
        <w:rPr>
          <w:rFonts w:ascii="Arial" w:eastAsia="方正仿宋_GBK" w:hAnsi="Arial" w:cs="Arial" w:hint="eastAsia"/>
          <w:sz w:val="32"/>
          <w:szCs w:val="32"/>
        </w:rPr>
        <w:t>：</w:t>
      </w:r>
    </w:p>
    <w:p w14:paraId="40DF25FB" w14:textId="77777777" w:rsidR="00AE2BC9" w:rsidRDefault="00AE2BC9" w:rsidP="00AE2BC9">
      <w:pPr>
        <w:rPr>
          <w:rFonts w:ascii="Times New Roman" w:hAnsi="Times New Roman" w:cs="Times New Roman"/>
          <w:kern w:val="0"/>
          <w:sz w:val="24"/>
        </w:rPr>
      </w:pPr>
      <w:r>
        <w:rPr>
          <w:noProof/>
        </w:rPr>
        <w:drawing>
          <wp:inline distT="0" distB="0" distL="0" distR="0" wp14:anchorId="5866AB7C" wp14:editId="75CD98BF">
            <wp:extent cx="1743075" cy="1743075"/>
            <wp:effectExtent l="0" t="0" r="9525" b="9525"/>
            <wp:docPr id="1" name="Picture 1" descr="cid:image001.jpg@01D340FE.35267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340FE.3526752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743075" cy="1743075"/>
                    </a:xfrm>
                    <a:prstGeom prst="rect">
                      <a:avLst/>
                    </a:prstGeom>
                    <a:noFill/>
                    <a:ln>
                      <a:noFill/>
                    </a:ln>
                  </pic:spPr>
                </pic:pic>
              </a:graphicData>
            </a:graphic>
          </wp:inline>
        </w:drawing>
      </w:r>
    </w:p>
    <w:p w14:paraId="4BC0E76C" w14:textId="77777777" w:rsidR="00AE2BC9" w:rsidRDefault="00AE2BC9" w:rsidP="00AE2BC9">
      <w:r>
        <w:t>WeChat ID: PennStateLawLLM</w:t>
      </w:r>
    </w:p>
    <w:p w14:paraId="427B00E3" w14:textId="77777777" w:rsidR="00AE2BC9" w:rsidRDefault="00AE2BC9" w:rsidP="00AE2BC9">
      <w:r>
        <w:t>Mobile: +1 8143218700</w:t>
      </w:r>
    </w:p>
    <w:p w14:paraId="03DDD877" w14:textId="77777777" w:rsidR="00A57518" w:rsidRPr="00C11EA9" w:rsidRDefault="00A57518" w:rsidP="00C11EA9">
      <w:pPr>
        <w:widowControl/>
        <w:shd w:val="clear" w:color="auto" w:fill="FFFFFF"/>
        <w:spacing w:line="580" w:lineRule="exact"/>
        <w:rPr>
          <w:rFonts w:ascii="Arial" w:eastAsia="方正仿宋_GBK" w:hAnsi="Arial" w:cs="Arial"/>
          <w:bCs/>
          <w:sz w:val="32"/>
          <w:szCs w:val="32"/>
        </w:rPr>
      </w:pPr>
    </w:p>
    <w:p w14:paraId="70C5F218" w14:textId="77777777" w:rsidR="004C1E84" w:rsidRPr="00C11EA9" w:rsidRDefault="004C1E84" w:rsidP="00C11EA9">
      <w:pPr>
        <w:widowControl/>
        <w:shd w:val="clear" w:color="auto" w:fill="FFFFFF"/>
        <w:spacing w:line="580" w:lineRule="exact"/>
        <w:rPr>
          <w:rFonts w:ascii="Arial" w:eastAsia="方正仿宋_GBK" w:hAnsi="Arial" w:cs="Arial"/>
          <w:kern w:val="0"/>
          <w:sz w:val="32"/>
          <w:szCs w:val="32"/>
          <w:shd w:val="clear" w:color="auto" w:fill="FFFFFF"/>
        </w:rPr>
      </w:pPr>
    </w:p>
    <w:sectPr w:rsidR="004C1E84" w:rsidRPr="00C11EA9" w:rsidSect="004C1E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F988C4" w14:textId="77777777" w:rsidR="00DC4671" w:rsidRDefault="00DC4671" w:rsidP="00581148">
      <w:r>
        <w:separator/>
      </w:r>
    </w:p>
  </w:endnote>
  <w:endnote w:type="continuationSeparator" w:id="0">
    <w:p w14:paraId="3C1FBBC4" w14:textId="77777777" w:rsidR="00DC4671" w:rsidRDefault="00DC4671" w:rsidP="00581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_GBK">
    <w:altName w:val="Microsoft YaHei"/>
    <w:charset w:val="86"/>
    <w:family w:val="script"/>
    <w:pitch w:val="fixed"/>
    <w:sig w:usb0="00000000" w:usb1="080E0000" w:usb2="00000010" w:usb3="00000000" w:csb0="00040000" w:csb1="00000000"/>
  </w:font>
  <w:font w:name="方正仿宋_GBK">
    <w:altName w:val="Microsoft YaHei"/>
    <w:charset w:val="86"/>
    <w:family w:val="script"/>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F0ADE" w14:textId="77777777" w:rsidR="00DC4671" w:rsidRDefault="00DC4671" w:rsidP="00581148">
      <w:r>
        <w:separator/>
      </w:r>
    </w:p>
  </w:footnote>
  <w:footnote w:type="continuationSeparator" w:id="0">
    <w:p w14:paraId="413B0892" w14:textId="77777777" w:rsidR="00DC4671" w:rsidRDefault="00DC4671" w:rsidP="005811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27003"/>
    <w:multiLevelType w:val="hybridMultilevel"/>
    <w:tmpl w:val="539E686A"/>
    <w:lvl w:ilvl="0" w:tplc="7EEE17B8">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004783"/>
    <w:multiLevelType w:val="hybridMultilevel"/>
    <w:tmpl w:val="7D3C0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A65AF2"/>
    <w:multiLevelType w:val="hybridMultilevel"/>
    <w:tmpl w:val="6D04A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B634EC"/>
    <w:multiLevelType w:val="singleLevel"/>
    <w:tmpl w:val="58B634EC"/>
    <w:lvl w:ilvl="0">
      <w:start w:val="4"/>
      <w:numFmt w:val="decimal"/>
      <w:suff w:val="nothing"/>
      <w:lvlText w:val="%1）"/>
      <w:lvlJc w:val="left"/>
    </w:lvl>
  </w:abstractNum>
  <w:abstractNum w:abstractNumId="4" w15:restartNumberingAfterBreak="0">
    <w:nsid w:val="60AB3C4C"/>
    <w:multiLevelType w:val="hybridMultilevel"/>
    <w:tmpl w:val="EC0E9C08"/>
    <w:lvl w:ilvl="0" w:tplc="F2425C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ocumentProtection w:edit="readOnly" w:formatting="1" w:enforcement="0"/>
  <w:defaultTabStop w:val="420"/>
  <w:drawingGridVerticalSpacing w:val="156"/>
  <w:noPunctuationKerning/>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zMTY0NjO1NDEwMzVV0lEKTi0uzszPAykwrgUABUtatCwAAAA="/>
  </w:docVars>
  <w:rsids>
    <w:rsidRoot w:val="3BFA4AEB"/>
    <w:rsid w:val="000139F6"/>
    <w:rsid w:val="00017C21"/>
    <w:rsid w:val="00017DFB"/>
    <w:rsid w:val="00046CF0"/>
    <w:rsid w:val="0006379A"/>
    <w:rsid w:val="000751F7"/>
    <w:rsid w:val="00077128"/>
    <w:rsid w:val="000A3E1A"/>
    <w:rsid w:val="000A6042"/>
    <w:rsid w:val="000A6402"/>
    <w:rsid w:val="000B00F0"/>
    <w:rsid w:val="000E79DA"/>
    <w:rsid w:val="000F1A3E"/>
    <w:rsid w:val="001316E5"/>
    <w:rsid w:val="00133827"/>
    <w:rsid w:val="001620CB"/>
    <w:rsid w:val="00194119"/>
    <w:rsid w:val="001E35E0"/>
    <w:rsid w:val="002006DF"/>
    <w:rsid w:val="00227408"/>
    <w:rsid w:val="00236AD3"/>
    <w:rsid w:val="00243D35"/>
    <w:rsid w:val="00270A82"/>
    <w:rsid w:val="00270F33"/>
    <w:rsid w:val="0027623C"/>
    <w:rsid w:val="00286522"/>
    <w:rsid w:val="00293927"/>
    <w:rsid w:val="002D27FA"/>
    <w:rsid w:val="002D4ADE"/>
    <w:rsid w:val="002F4CED"/>
    <w:rsid w:val="0031495F"/>
    <w:rsid w:val="003417AC"/>
    <w:rsid w:val="00357992"/>
    <w:rsid w:val="00365906"/>
    <w:rsid w:val="00387666"/>
    <w:rsid w:val="003C3CF4"/>
    <w:rsid w:val="003F007F"/>
    <w:rsid w:val="0040699B"/>
    <w:rsid w:val="004218D3"/>
    <w:rsid w:val="00424ADB"/>
    <w:rsid w:val="00447ED2"/>
    <w:rsid w:val="00482A54"/>
    <w:rsid w:val="004C0A60"/>
    <w:rsid w:val="004C1E84"/>
    <w:rsid w:val="004F76AC"/>
    <w:rsid w:val="00533B59"/>
    <w:rsid w:val="005429FB"/>
    <w:rsid w:val="00581148"/>
    <w:rsid w:val="005812C8"/>
    <w:rsid w:val="005C40FA"/>
    <w:rsid w:val="005E50E2"/>
    <w:rsid w:val="006449BC"/>
    <w:rsid w:val="006471E1"/>
    <w:rsid w:val="00690D93"/>
    <w:rsid w:val="00694112"/>
    <w:rsid w:val="006B7577"/>
    <w:rsid w:val="006E174A"/>
    <w:rsid w:val="006E1FC9"/>
    <w:rsid w:val="006E6DAE"/>
    <w:rsid w:val="00700FCA"/>
    <w:rsid w:val="007167D7"/>
    <w:rsid w:val="007301F8"/>
    <w:rsid w:val="00757734"/>
    <w:rsid w:val="0076277C"/>
    <w:rsid w:val="00787774"/>
    <w:rsid w:val="0079339C"/>
    <w:rsid w:val="007A430B"/>
    <w:rsid w:val="007B557B"/>
    <w:rsid w:val="007E1164"/>
    <w:rsid w:val="007F6710"/>
    <w:rsid w:val="008150A5"/>
    <w:rsid w:val="00817F52"/>
    <w:rsid w:val="00823972"/>
    <w:rsid w:val="00854462"/>
    <w:rsid w:val="00854470"/>
    <w:rsid w:val="0086780C"/>
    <w:rsid w:val="008B046D"/>
    <w:rsid w:val="008E1459"/>
    <w:rsid w:val="00913192"/>
    <w:rsid w:val="00915E93"/>
    <w:rsid w:val="009163DF"/>
    <w:rsid w:val="009539ED"/>
    <w:rsid w:val="00976F80"/>
    <w:rsid w:val="00987C21"/>
    <w:rsid w:val="009A154A"/>
    <w:rsid w:val="009A45CF"/>
    <w:rsid w:val="009A50EA"/>
    <w:rsid w:val="009D15C6"/>
    <w:rsid w:val="009D50C8"/>
    <w:rsid w:val="009E13A5"/>
    <w:rsid w:val="009E6222"/>
    <w:rsid w:val="00A56738"/>
    <w:rsid w:val="00A57518"/>
    <w:rsid w:val="00A8061F"/>
    <w:rsid w:val="00A838E9"/>
    <w:rsid w:val="00AA6E4D"/>
    <w:rsid w:val="00AB3536"/>
    <w:rsid w:val="00AE2BC9"/>
    <w:rsid w:val="00AF0D1E"/>
    <w:rsid w:val="00B00DD2"/>
    <w:rsid w:val="00B1259C"/>
    <w:rsid w:val="00B140D4"/>
    <w:rsid w:val="00B14143"/>
    <w:rsid w:val="00B27619"/>
    <w:rsid w:val="00B27DA0"/>
    <w:rsid w:val="00B36E8A"/>
    <w:rsid w:val="00B4406A"/>
    <w:rsid w:val="00B60B66"/>
    <w:rsid w:val="00B73F47"/>
    <w:rsid w:val="00B74077"/>
    <w:rsid w:val="00B77C66"/>
    <w:rsid w:val="00B91060"/>
    <w:rsid w:val="00BC3A27"/>
    <w:rsid w:val="00BD43BE"/>
    <w:rsid w:val="00BD660D"/>
    <w:rsid w:val="00C05AF3"/>
    <w:rsid w:val="00C1190D"/>
    <w:rsid w:val="00C11EA9"/>
    <w:rsid w:val="00C22CBE"/>
    <w:rsid w:val="00C37E37"/>
    <w:rsid w:val="00C45AAD"/>
    <w:rsid w:val="00C8104D"/>
    <w:rsid w:val="00CA2775"/>
    <w:rsid w:val="00CA3F09"/>
    <w:rsid w:val="00CD2F84"/>
    <w:rsid w:val="00CF3796"/>
    <w:rsid w:val="00D02E48"/>
    <w:rsid w:val="00D26182"/>
    <w:rsid w:val="00D37088"/>
    <w:rsid w:val="00D37808"/>
    <w:rsid w:val="00D46950"/>
    <w:rsid w:val="00D62323"/>
    <w:rsid w:val="00D85A3D"/>
    <w:rsid w:val="00D94B77"/>
    <w:rsid w:val="00DA21FC"/>
    <w:rsid w:val="00DC215B"/>
    <w:rsid w:val="00DC4671"/>
    <w:rsid w:val="00DE5F7F"/>
    <w:rsid w:val="00E027CF"/>
    <w:rsid w:val="00E4375F"/>
    <w:rsid w:val="00E45037"/>
    <w:rsid w:val="00E47E43"/>
    <w:rsid w:val="00E47E58"/>
    <w:rsid w:val="00F37076"/>
    <w:rsid w:val="00F572F8"/>
    <w:rsid w:val="00F650BC"/>
    <w:rsid w:val="00FA1A8A"/>
    <w:rsid w:val="00FB7ECF"/>
    <w:rsid w:val="00FE68C8"/>
    <w:rsid w:val="00FE69BD"/>
    <w:rsid w:val="14572604"/>
    <w:rsid w:val="29017649"/>
    <w:rsid w:val="3BFA4AEB"/>
    <w:rsid w:val="55F2453E"/>
    <w:rsid w:val="59156884"/>
    <w:rsid w:val="7E547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0D87925"/>
  <w15:docId w15:val="{2ED87B62-B182-4DAE-84D8-2CEFBD1FE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1E84"/>
    <w:pPr>
      <w:widowControl w:val="0"/>
      <w:jc w:val="both"/>
    </w:pPr>
    <w:rPr>
      <w:rFonts w:asciiTheme="minorHAnsi" w:eastAsiaTheme="minorEastAsia" w:hAnsiTheme="minorHAnsi" w:cstheme="minorBid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C1E84"/>
    <w:pPr>
      <w:tabs>
        <w:tab w:val="center" w:pos="4153"/>
        <w:tab w:val="right" w:pos="8306"/>
      </w:tabs>
      <w:snapToGrid w:val="0"/>
      <w:jc w:val="left"/>
    </w:pPr>
    <w:rPr>
      <w:sz w:val="18"/>
      <w:szCs w:val="18"/>
    </w:rPr>
  </w:style>
  <w:style w:type="paragraph" w:styleId="Header">
    <w:name w:val="header"/>
    <w:basedOn w:val="Normal"/>
    <w:link w:val="HeaderChar"/>
    <w:rsid w:val="004C1E84"/>
    <w:pPr>
      <w:pBdr>
        <w:bottom w:val="single" w:sz="6" w:space="1" w:color="auto"/>
      </w:pBdr>
      <w:tabs>
        <w:tab w:val="center" w:pos="4153"/>
        <w:tab w:val="right" w:pos="8306"/>
      </w:tabs>
      <w:snapToGrid w:val="0"/>
      <w:jc w:val="center"/>
    </w:pPr>
    <w:rPr>
      <w:sz w:val="18"/>
      <w:szCs w:val="18"/>
    </w:rPr>
  </w:style>
  <w:style w:type="character" w:styleId="Hyperlink">
    <w:name w:val="Hyperlink"/>
    <w:basedOn w:val="DefaultParagraphFont"/>
    <w:rsid w:val="004C1E84"/>
    <w:rPr>
      <w:color w:val="0000FF"/>
      <w:u w:val="single"/>
    </w:rPr>
  </w:style>
  <w:style w:type="character" w:customStyle="1" w:styleId="HeaderChar">
    <w:name w:val="Header Char"/>
    <w:basedOn w:val="DefaultParagraphFont"/>
    <w:link w:val="Header"/>
    <w:rsid w:val="004C1E84"/>
    <w:rPr>
      <w:rFonts w:asciiTheme="minorHAnsi" w:eastAsiaTheme="minorEastAsia" w:hAnsiTheme="minorHAnsi" w:cstheme="minorBidi"/>
      <w:kern w:val="2"/>
      <w:sz w:val="18"/>
      <w:szCs w:val="18"/>
    </w:rPr>
  </w:style>
  <w:style w:type="character" w:customStyle="1" w:styleId="FooterChar">
    <w:name w:val="Footer Char"/>
    <w:basedOn w:val="DefaultParagraphFont"/>
    <w:link w:val="Footer"/>
    <w:qFormat/>
    <w:rsid w:val="004C1E84"/>
    <w:rPr>
      <w:rFonts w:asciiTheme="minorHAnsi" w:eastAsiaTheme="minorEastAsia" w:hAnsiTheme="minorHAnsi" w:cstheme="minorBidi"/>
      <w:kern w:val="2"/>
      <w:sz w:val="18"/>
      <w:szCs w:val="18"/>
    </w:rPr>
  </w:style>
  <w:style w:type="paragraph" w:styleId="BalloonText">
    <w:name w:val="Balloon Text"/>
    <w:basedOn w:val="Normal"/>
    <w:link w:val="BalloonTextChar"/>
    <w:semiHidden/>
    <w:unhideWhenUsed/>
    <w:rsid w:val="00E47E58"/>
    <w:rPr>
      <w:rFonts w:ascii="Segoe UI" w:hAnsi="Segoe UI" w:cs="Segoe UI"/>
      <w:sz w:val="18"/>
      <w:szCs w:val="18"/>
    </w:rPr>
  </w:style>
  <w:style w:type="character" w:customStyle="1" w:styleId="BalloonTextChar">
    <w:name w:val="Balloon Text Char"/>
    <w:basedOn w:val="DefaultParagraphFont"/>
    <w:link w:val="BalloonText"/>
    <w:semiHidden/>
    <w:rsid w:val="00E47E58"/>
    <w:rPr>
      <w:rFonts w:ascii="Segoe UI" w:eastAsiaTheme="minorEastAsia" w:hAnsi="Segoe UI" w:cs="Segoe UI"/>
      <w:kern w:val="2"/>
      <w:sz w:val="18"/>
      <w:szCs w:val="18"/>
    </w:rPr>
  </w:style>
  <w:style w:type="paragraph" w:styleId="ListParagraph">
    <w:name w:val="List Paragraph"/>
    <w:basedOn w:val="Normal"/>
    <w:uiPriority w:val="99"/>
    <w:unhideWhenUsed/>
    <w:rsid w:val="001316E5"/>
    <w:pPr>
      <w:ind w:left="720"/>
      <w:contextualSpacing/>
    </w:pPr>
  </w:style>
  <w:style w:type="paragraph" w:styleId="NormalWeb">
    <w:name w:val="Normal (Web)"/>
    <w:basedOn w:val="Normal"/>
    <w:semiHidden/>
    <w:unhideWhenUsed/>
    <w:rsid w:val="006449BC"/>
    <w:rPr>
      <w:rFonts w:ascii="Times New Roman" w:hAnsi="Times New Roman" w:cs="Times New Roman"/>
      <w:sz w:val="24"/>
    </w:rPr>
  </w:style>
  <w:style w:type="character" w:styleId="UnresolvedMention">
    <w:name w:val="Unresolved Mention"/>
    <w:basedOn w:val="DefaultParagraphFont"/>
    <w:uiPriority w:val="99"/>
    <w:semiHidden/>
    <w:unhideWhenUsed/>
    <w:rsid w:val="001620CB"/>
    <w:rPr>
      <w:color w:val="605E5C"/>
      <w:shd w:val="clear" w:color="auto" w:fill="E1DFDD"/>
    </w:rPr>
  </w:style>
  <w:style w:type="character" w:styleId="FollowedHyperlink">
    <w:name w:val="FollowedHyperlink"/>
    <w:basedOn w:val="DefaultParagraphFont"/>
    <w:semiHidden/>
    <w:unhideWhenUsed/>
    <w:rsid w:val="002939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pennstatelaw.psu.edu/" TargetMode="External"/><Relationship Id="rId13" Type="http://schemas.openxmlformats.org/officeDocument/2006/relationships/image" Target="cid:image001.jpg@01D340FE.352675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nnstatelaw.psu.edu/form/application-form-graduate-and-international-program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lmadmit@pennstatelaw.psu.edu" TargetMode="External"/><Relationship Id="rId4" Type="http://schemas.openxmlformats.org/officeDocument/2006/relationships/settings" Target="settings.xml"/><Relationship Id="rId9" Type="http://schemas.openxmlformats.org/officeDocument/2006/relationships/hyperlink" Target="http://i.youku.com/pennstatelaw?spm=a2hzp.8244740.0.0"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1316</Words>
  <Characters>807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Hu, Jing</cp:lastModifiedBy>
  <cp:revision>3</cp:revision>
  <cp:lastPrinted>2017-09-01T14:06:00Z</cp:lastPrinted>
  <dcterms:created xsi:type="dcterms:W3CDTF">2021-09-24T19:11:00Z</dcterms:created>
  <dcterms:modified xsi:type="dcterms:W3CDTF">2021-09-24T19:36:00Z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